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74" w:rsidRDefault="00E16C74" w:rsidP="00E16C74">
      <w:pPr>
        <w:rPr>
          <w:rFonts w:ascii="Arial" w:hAnsi="Arial" w:cs="Arial"/>
          <w:b/>
          <w:sz w:val="24"/>
          <w:szCs w:val="24"/>
        </w:rPr>
      </w:pPr>
    </w:p>
    <w:tbl>
      <w:tblPr>
        <w:tblStyle w:val="Tablaconcuadrcula"/>
        <w:tblpPr w:leftFromText="141" w:rightFromText="141" w:horzAnchor="margin" w:tblpXSpec="center" w:tblpY="-945"/>
        <w:tblW w:w="17317" w:type="dxa"/>
        <w:tblLook w:val="04A0" w:firstRow="1" w:lastRow="0" w:firstColumn="1" w:lastColumn="0" w:noHBand="0" w:noVBand="1"/>
      </w:tblPr>
      <w:tblGrid>
        <w:gridCol w:w="1470"/>
        <w:gridCol w:w="1786"/>
        <w:gridCol w:w="9972"/>
        <w:gridCol w:w="2033"/>
        <w:gridCol w:w="2056"/>
      </w:tblGrid>
      <w:tr w:rsidR="00C57D59" w:rsidTr="00C57D59">
        <w:tc>
          <w:tcPr>
            <w:tcW w:w="1470" w:type="dxa"/>
            <w:shd w:val="clear" w:color="auto" w:fill="D0CECE" w:themeFill="background2" w:themeFillShade="E6"/>
            <w:vAlign w:val="center"/>
          </w:tcPr>
          <w:p w:rsidR="00C57D59" w:rsidRDefault="00C57D59" w:rsidP="00961DAB">
            <w:pPr>
              <w:jc w:val="center"/>
              <w:rPr>
                <w:rFonts w:ascii="Arial" w:hAnsi="Arial" w:cs="Arial"/>
                <w:b/>
                <w:sz w:val="24"/>
                <w:szCs w:val="24"/>
              </w:rPr>
            </w:pPr>
            <w:r>
              <w:rPr>
                <w:rFonts w:ascii="Arial" w:hAnsi="Arial" w:cs="Arial"/>
                <w:b/>
                <w:sz w:val="24"/>
                <w:szCs w:val="24"/>
              </w:rPr>
              <w:lastRenderedPageBreak/>
              <w:t xml:space="preserve">Número </w:t>
            </w:r>
            <w:r w:rsidRPr="00E16C74">
              <w:rPr>
                <w:rFonts w:ascii="Arial" w:hAnsi="Arial" w:cs="Arial"/>
                <w:b/>
                <w:sz w:val="24"/>
                <w:szCs w:val="24"/>
              </w:rPr>
              <w:t>de expediente</w:t>
            </w:r>
          </w:p>
        </w:tc>
        <w:tc>
          <w:tcPr>
            <w:tcW w:w="1786" w:type="dxa"/>
            <w:shd w:val="clear" w:color="auto" w:fill="D0CECE" w:themeFill="background2" w:themeFillShade="E6"/>
          </w:tcPr>
          <w:p w:rsidR="00C57D59" w:rsidRDefault="00C57D59" w:rsidP="00961DAB">
            <w:pPr>
              <w:rPr>
                <w:rFonts w:ascii="Arial" w:hAnsi="Arial" w:cs="Arial"/>
                <w:b/>
                <w:sz w:val="24"/>
                <w:szCs w:val="24"/>
              </w:rPr>
            </w:pPr>
          </w:p>
          <w:p w:rsidR="00C57D59" w:rsidRDefault="00C57D59" w:rsidP="00C57D59">
            <w:pPr>
              <w:rPr>
                <w:rFonts w:ascii="Arial" w:hAnsi="Arial" w:cs="Arial"/>
                <w:b/>
                <w:sz w:val="24"/>
                <w:szCs w:val="24"/>
              </w:rPr>
            </w:pPr>
            <w:r>
              <w:rPr>
                <w:rFonts w:ascii="Arial" w:hAnsi="Arial" w:cs="Arial"/>
                <w:b/>
                <w:sz w:val="24"/>
                <w:szCs w:val="24"/>
              </w:rPr>
              <w:t>Fecha de resolución</w:t>
            </w:r>
          </w:p>
        </w:tc>
        <w:tc>
          <w:tcPr>
            <w:tcW w:w="9972" w:type="dxa"/>
            <w:shd w:val="clear" w:color="auto" w:fill="D0CECE" w:themeFill="background2" w:themeFillShade="E6"/>
            <w:vAlign w:val="center"/>
          </w:tcPr>
          <w:p w:rsidR="00C57D59" w:rsidRDefault="00C57D59" w:rsidP="00961DAB">
            <w:pPr>
              <w:rPr>
                <w:rFonts w:ascii="Arial" w:hAnsi="Arial" w:cs="Arial"/>
                <w:b/>
                <w:sz w:val="24"/>
                <w:szCs w:val="24"/>
              </w:rPr>
            </w:pPr>
            <w:r>
              <w:rPr>
                <w:rFonts w:ascii="Arial" w:hAnsi="Arial" w:cs="Arial"/>
                <w:b/>
                <w:sz w:val="24"/>
                <w:szCs w:val="24"/>
              </w:rPr>
              <w:t>H</w:t>
            </w:r>
            <w:r w:rsidRPr="00E16C74">
              <w:rPr>
                <w:rFonts w:ascii="Arial" w:hAnsi="Arial" w:cs="Arial"/>
                <w:b/>
                <w:sz w:val="24"/>
                <w:szCs w:val="24"/>
              </w:rPr>
              <w:t>ec</w:t>
            </w:r>
            <w:r>
              <w:rPr>
                <w:rFonts w:ascii="Arial" w:hAnsi="Arial" w:cs="Arial"/>
                <w:b/>
                <w:sz w:val="24"/>
                <w:szCs w:val="24"/>
              </w:rPr>
              <w:t xml:space="preserve">hos y circunstancias </w:t>
            </w:r>
            <w:r w:rsidRPr="00E16C74">
              <w:rPr>
                <w:rFonts w:ascii="Arial" w:hAnsi="Arial" w:cs="Arial"/>
                <w:b/>
                <w:sz w:val="24"/>
                <w:szCs w:val="24"/>
              </w:rPr>
              <w:t>denunciados</w:t>
            </w:r>
          </w:p>
        </w:tc>
        <w:tc>
          <w:tcPr>
            <w:tcW w:w="2033" w:type="dxa"/>
            <w:shd w:val="clear" w:color="auto" w:fill="D0CECE" w:themeFill="background2" w:themeFillShade="E6"/>
            <w:vAlign w:val="center"/>
          </w:tcPr>
          <w:p w:rsidR="00C57D59" w:rsidRDefault="00C57D59" w:rsidP="00961DAB">
            <w:pPr>
              <w:jc w:val="center"/>
              <w:rPr>
                <w:rFonts w:ascii="Arial" w:hAnsi="Arial" w:cs="Arial"/>
                <w:b/>
                <w:sz w:val="24"/>
                <w:szCs w:val="24"/>
              </w:rPr>
            </w:pPr>
            <w:r>
              <w:rPr>
                <w:rFonts w:ascii="Arial" w:hAnsi="Arial" w:cs="Arial"/>
                <w:b/>
                <w:sz w:val="24"/>
                <w:szCs w:val="24"/>
              </w:rPr>
              <w:t>N</w:t>
            </w:r>
            <w:r w:rsidRPr="006E6C94">
              <w:rPr>
                <w:rFonts w:ascii="Arial" w:hAnsi="Arial" w:cs="Arial"/>
                <w:b/>
                <w:sz w:val="24"/>
                <w:szCs w:val="24"/>
              </w:rPr>
              <w:t>ombre del servidor público sancionado</w:t>
            </w:r>
          </w:p>
        </w:tc>
        <w:tc>
          <w:tcPr>
            <w:tcW w:w="2056" w:type="dxa"/>
            <w:shd w:val="clear" w:color="auto" w:fill="D0CECE" w:themeFill="background2" w:themeFillShade="E6"/>
            <w:vAlign w:val="center"/>
          </w:tcPr>
          <w:p w:rsidR="00C57D59" w:rsidRDefault="00C57D59" w:rsidP="00961DAB">
            <w:pPr>
              <w:jc w:val="center"/>
              <w:rPr>
                <w:rFonts w:ascii="Arial" w:hAnsi="Arial" w:cs="Arial"/>
                <w:b/>
                <w:sz w:val="24"/>
                <w:szCs w:val="24"/>
              </w:rPr>
            </w:pPr>
            <w:r>
              <w:rPr>
                <w:rFonts w:ascii="Arial" w:hAnsi="Arial" w:cs="Arial"/>
                <w:b/>
                <w:sz w:val="24"/>
                <w:szCs w:val="24"/>
              </w:rPr>
              <w:t>Tipo de sanción impuesta</w:t>
            </w:r>
          </w:p>
        </w:tc>
      </w:tr>
      <w:tr w:rsidR="00C57D59" w:rsidTr="00C57D59">
        <w:tc>
          <w:tcPr>
            <w:tcW w:w="1470" w:type="dxa"/>
            <w:vAlign w:val="center"/>
          </w:tcPr>
          <w:p w:rsidR="00C57D59" w:rsidRPr="00311C84" w:rsidRDefault="00C57D59" w:rsidP="00961DAB">
            <w:pPr>
              <w:jc w:val="center"/>
              <w:rPr>
                <w:rFonts w:ascii="Arial" w:hAnsi="Arial" w:cs="Arial"/>
                <w:sz w:val="24"/>
                <w:szCs w:val="24"/>
              </w:rPr>
            </w:pPr>
            <w:r>
              <w:rPr>
                <w:rFonts w:ascii="Arial" w:hAnsi="Arial" w:cs="Arial"/>
                <w:sz w:val="24"/>
                <w:szCs w:val="24"/>
              </w:rPr>
              <w:t>01/2017</w:t>
            </w:r>
          </w:p>
        </w:tc>
        <w:tc>
          <w:tcPr>
            <w:tcW w:w="1786" w:type="dxa"/>
          </w:tcPr>
          <w:p w:rsidR="00C57D59" w:rsidRDefault="00C57D59" w:rsidP="00961DAB">
            <w:pPr>
              <w:rPr>
                <w:rFonts w:ascii="Arial" w:hAnsi="Arial" w:cs="Arial"/>
                <w:sz w:val="24"/>
                <w:szCs w:val="24"/>
              </w:rPr>
            </w:pPr>
          </w:p>
          <w:p w:rsidR="00F92B07" w:rsidRDefault="00F92B07" w:rsidP="00961DAB">
            <w:pPr>
              <w:rPr>
                <w:rFonts w:ascii="Arial" w:hAnsi="Arial" w:cs="Arial"/>
                <w:sz w:val="24"/>
                <w:szCs w:val="24"/>
              </w:rPr>
            </w:pPr>
          </w:p>
          <w:p w:rsidR="00F92B07" w:rsidRDefault="00F92B07" w:rsidP="00F92B07">
            <w:pPr>
              <w:jc w:val="center"/>
              <w:rPr>
                <w:rFonts w:ascii="Arial" w:hAnsi="Arial" w:cs="Arial"/>
                <w:sz w:val="24"/>
                <w:szCs w:val="24"/>
              </w:rPr>
            </w:pPr>
            <w:r>
              <w:rPr>
                <w:rFonts w:ascii="Arial" w:hAnsi="Arial" w:cs="Arial"/>
                <w:sz w:val="24"/>
                <w:szCs w:val="24"/>
              </w:rPr>
              <w:t>15 de marzo de 2017</w:t>
            </w:r>
          </w:p>
        </w:tc>
        <w:tc>
          <w:tcPr>
            <w:tcW w:w="9972" w:type="dxa"/>
            <w:vAlign w:val="center"/>
          </w:tcPr>
          <w:p w:rsidR="00C57D59" w:rsidRDefault="00C57D59" w:rsidP="006A4534">
            <w:pPr>
              <w:jc w:val="both"/>
              <w:rPr>
                <w:rFonts w:ascii="Arial" w:hAnsi="Arial" w:cs="Arial"/>
                <w:sz w:val="24"/>
                <w:szCs w:val="24"/>
              </w:rPr>
            </w:pPr>
            <w:r>
              <w:rPr>
                <w:rFonts w:ascii="Arial" w:hAnsi="Arial" w:cs="Arial"/>
                <w:sz w:val="24"/>
                <w:szCs w:val="24"/>
              </w:rPr>
              <w:t xml:space="preserve">La ex Servidor Público se desempeñó como </w:t>
            </w:r>
            <w:r w:rsidRPr="009F5266">
              <w:rPr>
                <w:rFonts w:ascii="Arial" w:hAnsi="Arial" w:cs="Arial"/>
                <w:b/>
                <w:sz w:val="24"/>
                <w:szCs w:val="24"/>
              </w:rPr>
              <w:t xml:space="preserve">Secretaria Particular adscrita </w:t>
            </w:r>
            <w:r w:rsidRPr="00EF2667">
              <w:rPr>
                <w:rFonts w:ascii="Arial" w:hAnsi="Arial" w:cs="Arial"/>
                <w:sz w:val="24"/>
                <w:szCs w:val="24"/>
              </w:rPr>
              <w:t xml:space="preserve">a </w:t>
            </w:r>
            <w:r w:rsidRPr="009F5266">
              <w:rPr>
                <w:rFonts w:ascii="Arial" w:hAnsi="Arial" w:cs="Arial"/>
                <w:b/>
                <w:sz w:val="24"/>
                <w:szCs w:val="24"/>
              </w:rPr>
              <w:t xml:space="preserve">Dirección General </w:t>
            </w:r>
            <w:r>
              <w:rPr>
                <w:rFonts w:ascii="Arial" w:hAnsi="Arial" w:cs="Arial"/>
                <w:sz w:val="24"/>
                <w:szCs w:val="24"/>
              </w:rPr>
              <w:t xml:space="preserve">de este Instituto, </w:t>
            </w:r>
            <w:r>
              <w:t xml:space="preserve"> </w:t>
            </w:r>
            <w:r w:rsidRPr="00AD1994">
              <w:rPr>
                <w:rFonts w:ascii="Arial" w:hAnsi="Arial" w:cs="Arial"/>
                <w:sz w:val="24"/>
                <w:szCs w:val="24"/>
              </w:rPr>
              <w:t>quebranto la obligación contenida en el artículo 61 fracción XXVII  de la Ley de Responsabilidades de los Servidores Públicos del Estado den Jalisco, correlacionado con los artículos 96 fracción III y 98 de la ley ya citada.</w:t>
            </w:r>
          </w:p>
          <w:p w:rsidR="00C57D59" w:rsidRPr="002825C5" w:rsidRDefault="00C57D59" w:rsidP="006A4534">
            <w:pPr>
              <w:jc w:val="both"/>
              <w:rPr>
                <w:rFonts w:ascii="Arial" w:hAnsi="Arial" w:cs="Arial"/>
                <w:sz w:val="24"/>
                <w:szCs w:val="24"/>
              </w:rPr>
            </w:pPr>
            <w:r>
              <w:rPr>
                <w:rFonts w:ascii="Arial" w:hAnsi="Arial" w:cs="Arial"/>
                <w:sz w:val="24"/>
                <w:szCs w:val="24"/>
              </w:rPr>
              <w:t xml:space="preserve">Fue omisa en presentar con oportunidad su declaración final de situación patrimonial </w:t>
            </w:r>
            <w:r>
              <w:t xml:space="preserve"> </w:t>
            </w:r>
            <w:r w:rsidRPr="00E94A7E">
              <w:rPr>
                <w:rFonts w:ascii="Arial" w:hAnsi="Arial" w:cs="Arial"/>
                <w:sz w:val="24"/>
                <w:szCs w:val="24"/>
              </w:rPr>
              <w:t>dentro del término previsto por la ley en materia.</w:t>
            </w:r>
          </w:p>
        </w:tc>
        <w:tc>
          <w:tcPr>
            <w:tcW w:w="2033" w:type="dxa"/>
            <w:vAlign w:val="center"/>
          </w:tcPr>
          <w:p w:rsidR="00C57D59" w:rsidRPr="00311C84" w:rsidRDefault="00C57D59" w:rsidP="00961DAB">
            <w:pPr>
              <w:jc w:val="center"/>
              <w:rPr>
                <w:rFonts w:ascii="Arial" w:hAnsi="Arial" w:cs="Arial"/>
                <w:sz w:val="24"/>
                <w:szCs w:val="24"/>
              </w:rPr>
            </w:pPr>
            <w:r>
              <w:rPr>
                <w:rFonts w:ascii="Arial" w:hAnsi="Arial" w:cs="Arial"/>
                <w:sz w:val="24"/>
                <w:szCs w:val="24"/>
              </w:rPr>
              <w:t>C. Leticia Arana Ortiz</w:t>
            </w:r>
          </w:p>
        </w:tc>
        <w:tc>
          <w:tcPr>
            <w:tcW w:w="2056" w:type="dxa"/>
            <w:vAlign w:val="center"/>
          </w:tcPr>
          <w:p w:rsidR="00C57D59" w:rsidRPr="00311C84" w:rsidRDefault="00C57D59" w:rsidP="00961DAB">
            <w:pPr>
              <w:jc w:val="center"/>
              <w:rPr>
                <w:rFonts w:ascii="Arial" w:hAnsi="Arial" w:cs="Arial"/>
                <w:sz w:val="24"/>
                <w:szCs w:val="24"/>
              </w:rPr>
            </w:pPr>
            <w:r w:rsidRPr="00E94A7E">
              <w:rPr>
                <w:rFonts w:ascii="Arial" w:hAnsi="Arial" w:cs="Arial"/>
                <w:sz w:val="24"/>
                <w:szCs w:val="24"/>
              </w:rPr>
              <w:t>Amonestación por escrito</w:t>
            </w:r>
          </w:p>
        </w:tc>
      </w:tr>
      <w:tr w:rsidR="00C57D59" w:rsidTr="00C57D59">
        <w:tc>
          <w:tcPr>
            <w:tcW w:w="1470" w:type="dxa"/>
            <w:vAlign w:val="center"/>
          </w:tcPr>
          <w:p w:rsidR="00C57D59" w:rsidRPr="00442BFA" w:rsidRDefault="00C57D59" w:rsidP="00961DAB">
            <w:pPr>
              <w:jc w:val="center"/>
              <w:rPr>
                <w:rFonts w:ascii="Arial" w:hAnsi="Arial" w:cs="Arial"/>
                <w:sz w:val="24"/>
                <w:szCs w:val="24"/>
              </w:rPr>
            </w:pPr>
            <w:bookmarkStart w:id="0" w:name="_GoBack"/>
            <w:r>
              <w:rPr>
                <w:rFonts w:ascii="Arial" w:hAnsi="Arial" w:cs="Arial"/>
                <w:sz w:val="24"/>
                <w:szCs w:val="24"/>
              </w:rPr>
              <w:t>01</w:t>
            </w:r>
            <w:r w:rsidRPr="00442BFA">
              <w:rPr>
                <w:rFonts w:ascii="Arial" w:hAnsi="Arial" w:cs="Arial"/>
                <w:sz w:val="24"/>
                <w:szCs w:val="24"/>
              </w:rPr>
              <w:t>/2017</w:t>
            </w:r>
          </w:p>
        </w:tc>
        <w:tc>
          <w:tcPr>
            <w:tcW w:w="1786" w:type="dxa"/>
          </w:tcPr>
          <w:p w:rsidR="00C57D59" w:rsidRDefault="00C57D59" w:rsidP="00961DAB">
            <w:pPr>
              <w:rPr>
                <w:rFonts w:ascii="Arial" w:hAnsi="Arial" w:cs="Arial"/>
                <w:sz w:val="24"/>
                <w:szCs w:val="24"/>
              </w:rPr>
            </w:pPr>
          </w:p>
          <w:p w:rsidR="00453ABD" w:rsidRDefault="00453ABD" w:rsidP="00961DAB">
            <w:pPr>
              <w:rPr>
                <w:rFonts w:ascii="Arial" w:hAnsi="Arial" w:cs="Arial"/>
                <w:sz w:val="24"/>
                <w:szCs w:val="24"/>
              </w:rPr>
            </w:pPr>
          </w:p>
          <w:p w:rsidR="00453ABD" w:rsidRDefault="00453ABD" w:rsidP="00453ABD">
            <w:pPr>
              <w:jc w:val="center"/>
              <w:rPr>
                <w:rFonts w:ascii="Arial" w:hAnsi="Arial" w:cs="Arial"/>
                <w:sz w:val="24"/>
                <w:szCs w:val="24"/>
              </w:rPr>
            </w:pPr>
            <w:r>
              <w:rPr>
                <w:rFonts w:ascii="Arial" w:hAnsi="Arial" w:cs="Arial"/>
                <w:sz w:val="24"/>
                <w:szCs w:val="24"/>
              </w:rPr>
              <w:t>14 de junio de 2017</w:t>
            </w:r>
          </w:p>
        </w:tc>
        <w:tc>
          <w:tcPr>
            <w:tcW w:w="9972" w:type="dxa"/>
            <w:vAlign w:val="center"/>
          </w:tcPr>
          <w:p w:rsidR="00C57D59" w:rsidRDefault="00C57D59" w:rsidP="006A4534">
            <w:pPr>
              <w:jc w:val="both"/>
              <w:rPr>
                <w:rFonts w:ascii="Arial" w:hAnsi="Arial" w:cs="Arial"/>
                <w:sz w:val="24"/>
                <w:szCs w:val="24"/>
              </w:rPr>
            </w:pPr>
            <w:r>
              <w:rPr>
                <w:rFonts w:ascii="Arial" w:hAnsi="Arial" w:cs="Arial"/>
                <w:sz w:val="24"/>
                <w:szCs w:val="24"/>
              </w:rPr>
              <w:t xml:space="preserve">El </w:t>
            </w:r>
            <w:r>
              <w:t xml:space="preserve"> </w:t>
            </w:r>
            <w:r w:rsidRPr="00BF093E">
              <w:rPr>
                <w:rFonts w:ascii="Arial" w:hAnsi="Arial" w:cs="Arial"/>
                <w:sz w:val="24"/>
                <w:szCs w:val="24"/>
              </w:rPr>
              <w:t xml:space="preserve">Servidor Público </w:t>
            </w:r>
            <w:r>
              <w:rPr>
                <w:rFonts w:ascii="Arial" w:hAnsi="Arial" w:cs="Arial"/>
                <w:sz w:val="24"/>
                <w:szCs w:val="24"/>
              </w:rPr>
              <w:t>d</w:t>
            </w:r>
            <w:r w:rsidRPr="00157489">
              <w:rPr>
                <w:rFonts w:ascii="Arial" w:hAnsi="Arial" w:cs="Arial"/>
                <w:sz w:val="24"/>
                <w:szCs w:val="24"/>
              </w:rPr>
              <w:t xml:space="preserve">esempeñando el puesto de </w:t>
            </w:r>
            <w:r w:rsidRPr="00157489">
              <w:rPr>
                <w:rFonts w:ascii="Arial" w:hAnsi="Arial" w:cs="Arial"/>
                <w:b/>
                <w:sz w:val="24"/>
                <w:szCs w:val="24"/>
              </w:rPr>
              <w:t>Chofer C</w:t>
            </w:r>
            <w:r>
              <w:rPr>
                <w:rFonts w:ascii="Arial" w:hAnsi="Arial" w:cs="Arial"/>
                <w:b/>
                <w:sz w:val="24"/>
                <w:szCs w:val="24"/>
              </w:rPr>
              <w:t xml:space="preserve"> </w:t>
            </w:r>
            <w:r>
              <w:t xml:space="preserve"> </w:t>
            </w:r>
            <w:r w:rsidRPr="00805265">
              <w:rPr>
                <w:rFonts w:ascii="Arial" w:hAnsi="Arial" w:cs="Arial"/>
                <w:sz w:val="24"/>
                <w:szCs w:val="24"/>
              </w:rPr>
              <w:t xml:space="preserve">con adscripción en </w:t>
            </w:r>
            <w:r>
              <w:rPr>
                <w:rFonts w:ascii="Arial" w:hAnsi="Arial" w:cs="Arial"/>
                <w:b/>
                <w:sz w:val="24"/>
                <w:szCs w:val="24"/>
              </w:rPr>
              <w:t xml:space="preserve"> Salas de Velación</w:t>
            </w:r>
            <w:r w:rsidRPr="00157489">
              <w:rPr>
                <w:rFonts w:ascii="Arial" w:hAnsi="Arial" w:cs="Arial"/>
                <w:sz w:val="24"/>
                <w:szCs w:val="24"/>
              </w:rPr>
              <w:t xml:space="preserve">, </w:t>
            </w:r>
            <w:r>
              <w:rPr>
                <w:rFonts w:ascii="Arial" w:hAnsi="Arial" w:cs="Arial"/>
                <w:sz w:val="24"/>
                <w:szCs w:val="24"/>
              </w:rPr>
              <w:t xml:space="preserve">y cuenta con nombramiento de </w:t>
            </w:r>
            <w:r w:rsidRPr="0007363D">
              <w:rPr>
                <w:rFonts w:ascii="Arial" w:hAnsi="Arial" w:cs="Arial"/>
                <w:b/>
                <w:sz w:val="24"/>
                <w:szCs w:val="24"/>
              </w:rPr>
              <w:t>afanador</w:t>
            </w:r>
            <w:r>
              <w:rPr>
                <w:rFonts w:ascii="Arial" w:hAnsi="Arial" w:cs="Arial"/>
                <w:sz w:val="24"/>
                <w:szCs w:val="24"/>
              </w:rPr>
              <w:t xml:space="preserve">, </w:t>
            </w:r>
            <w:r w:rsidRPr="00157489">
              <w:rPr>
                <w:rFonts w:ascii="Arial" w:hAnsi="Arial" w:cs="Arial"/>
                <w:sz w:val="24"/>
                <w:szCs w:val="24"/>
              </w:rPr>
              <w:t>desplego una condu</w:t>
            </w:r>
            <w:r>
              <w:rPr>
                <w:rFonts w:ascii="Arial" w:hAnsi="Arial" w:cs="Arial"/>
                <w:sz w:val="24"/>
                <w:szCs w:val="24"/>
              </w:rPr>
              <w:t>cta reprochable como Servidor Público, al haber contravenido lo dispuesto por el artículo 55 fracción I de la Ley para los Servidores Públicos del Estado de Jalisco y sus Municipios.</w:t>
            </w:r>
          </w:p>
          <w:p w:rsidR="00C57D59" w:rsidRPr="00157489" w:rsidRDefault="00C57D59" w:rsidP="006A4534">
            <w:pPr>
              <w:jc w:val="both"/>
              <w:rPr>
                <w:rFonts w:ascii="Arial" w:hAnsi="Arial" w:cs="Arial"/>
                <w:sz w:val="24"/>
                <w:szCs w:val="24"/>
              </w:rPr>
            </w:pPr>
            <w:r>
              <w:rPr>
                <w:rFonts w:ascii="Arial" w:hAnsi="Arial" w:cs="Arial"/>
                <w:sz w:val="24"/>
                <w:szCs w:val="24"/>
              </w:rPr>
              <w:t>Por habérsele encontrado dormido en horario laboral.</w:t>
            </w:r>
          </w:p>
        </w:tc>
        <w:tc>
          <w:tcPr>
            <w:tcW w:w="2033" w:type="dxa"/>
            <w:vAlign w:val="center"/>
          </w:tcPr>
          <w:p w:rsidR="00C57D59" w:rsidRPr="00442BFA" w:rsidRDefault="00C57D59" w:rsidP="00961DAB">
            <w:pPr>
              <w:jc w:val="center"/>
              <w:rPr>
                <w:rFonts w:ascii="Arial" w:hAnsi="Arial" w:cs="Arial"/>
                <w:sz w:val="24"/>
                <w:szCs w:val="24"/>
              </w:rPr>
            </w:pPr>
            <w:r>
              <w:rPr>
                <w:rFonts w:ascii="Arial" w:hAnsi="Arial" w:cs="Arial"/>
                <w:sz w:val="24"/>
                <w:szCs w:val="24"/>
              </w:rPr>
              <w:t>C. Isaúl García Gutiérrez</w:t>
            </w:r>
          </w:p>
        </w:tc>
        <w:tc>
          <w:tcPr>
            <w:tcW w:w="2056" w:type="dxa"/>
            <w:vAlign w:val="center"/>
          </w:tcPr>
          <w:p w:rsidR="00C57D59" w:rsidRPr="00442BFA" w:rsidRDefault="00C57D59" w:rsidP="00961DAB">
            <w:pPr>
              <w:jc w:val="center"/>
              <w:rPr>
                <w:rFonts w:ascii="Arial" w:hAnsi="Arial" w:cs="Arial"/>
                <w:sz w:val="24"/>
                <w:szCs w:val="24"/>
              </w:rPr>
            </w:pPr>
            <w:r w:rsidRPr="00A21B4F">
              <w:rPr>
                <w:rFonts w:ascii="Arial" w:hAnsi="Arial" w:cs="Arial"/>
                <w:sz w:val="24"/>
                <w:szCs w:val="24"/>
              </w:rPr>
              <w:t>Amonestación por escrito</w:t>
            </w:r>
          </w:p>
        </w:tc>
      </w:tr>
      <w:bookmarkEnd w:id="0"/>
      <w:tr w:rsidR="00C57D59" w:rsidTr="00C57D59">
        <w:tc>
          <w:tcPr>
            <w:tcW w:w="1470" w:type="dxa"/>
            <w:vAlign w:val="center"/>
          </w:tcPr>
          <w:p w:rsidR="00C57D59" w:rsidRPr="00A21B4F" w:rsidRDefault="00C57D59" w:rsidP="00961DAB">
            <w:pPr>
              <w:jc w:val="center"/>
              <w:rPr>
                <w:rFonts w:ascii="Arial" w:hAnsi="Arial" w:cs="Arial"/>
                <w:sz w:val="24"/>
                <w:szCs w:val="24"/>
              </w:rPr>
            </w:pPr>
            <w:r w:rsidRPr="00A21B4F">
              <w:rPr>
                <w:rFonts w:ascii="Arial" w:hAnsi="Arial" w:cs="Arial"/>
                <w:sz w:val="24"/>
                <w:szCs w:val="24"/>
              </w:rPr>
              <w:t>02/2017</w:t>
            </w:r>
          </w:p>
        </w:tc>
        <w:tc>
          <w:tcPr>
            <w:tcW w:w="1786" w:type="dxa"/>
          </w:tcPr>
          <w:p w:rsidR="00C57D59" w:rsidRDefault="00C57D59" w:rsidP="00035E12">
            <w:pPr>
              <w:jc w:val="center"/>
              <w:rPr>
                <w:rFonts w:ascii="Arial" w:hAnsi="Arial" w:cs="Arial"/>
                <w:sz w:val="24"/>
                <w:szCs w:val="24"/>
              </w:rPr>
            </w:pPr>
          </w:p>
          <w:p w:rsidR="00035E12" w:rsidRDefault="00035E12" w:rsidP="00035E12">
            <w:pPr>
              <w:jc w:val="center"/>
              <w:rPr>
                <w:rFonts w:ascii="Arial" w:hAnsi="Arial" w:cs="Arial"/>
                <w:sz w:val="24"/>
                <w:szCs w:val="24"/>
              </w:rPr>
            </w:pPr>
          </w:p>
          <w:p w:rsidR="00035E12" w:rsidRPr="00A21B4F" w:rsidRDefault="00035E12" w:rsidP="00035E12">
            <w:pPr>
              <w:jc w:val="center"/>
              <w:rPr>
                <w:rFonts w:ascii="Arial" w:hAnsi="Arial" w:cs="Arial"/>
                <w:sz w:val="24"/>
                <w:szCs w:val="24"/>
              </w:rPr>
            </w:pPr>
            <w:r>
              <w:rPr>
                <w:rFonts w:ascii="Arial" w:hAnsi="Arial" w:cs="Arial"/>
                <w:sz w:val="24"/>
                <w:szCs w:val="24"/>
              </w:rPr>
              <w:t>15 de marzo de 2017</w:t>
            </w:r>
          </w:p>
        </w:tc>
        <w:tc>
          <w:tcPr>
            <w:tcW w:w="9972" w:type="dxa"/>
            <w:vAlign w:val="center"/>
          </w:tcPr>
          <w:p w:rsidR="00C57D59" w:rsidRPr="00A21B4F" w:rsidRDefault="00C57D59" w:rsidP="006A4534">
            <w:pPr>
              <w:jc w:val="both"/>
              <w:rPr>
                <w:rFonts w:ascii="Arial" w:hAnsi="Arial" w:cs="Arial"/>
                <w:sz w:val="24"/>
                <w:szCs w:val="24"/>
              </w:rPr>
            </w:pPr>
            <w:r w:rsidRPr="00A21B4F">
              <w:rPr>
                <w:rFonts w:ascii="Arial" w:hAnsi="Arial" w:cs="Arial"/>
                <w:sz w:val="24"/>
                <w:szCs w:val="24"/>
              </w:rPr>
              <w:t xml:space="preserve">El ex Servidor Público se desempeñó como </w:t>
            </w:r>
            <w:r w:rsidRPr="009F5266">
              <w:rPr>
                <w:rFonts w:ascii="Arial" w:hAnsi="Arial" w:cs="Arial"/>
                <w:b/>
                <w:sz w:val="24"/>
                <w:szCs w:val="24"/>
              </w:rPr>
              <w:t>Coordinador</w:t>
            </w:r>
            <w:r w:rsidRPr="00986AC6">
              <w:rPr>
                <w:rFonts w:ascii="Arial" w:hAnsi="Arial" w:cs="Arial"/>
                <w:sz w:val="24"/>
                <w:szCs w:val="24"/>
              </w:rPr>
              <w:t xml:space="preserve"> de</w:t>
            </w:r>
            <w:r w:rsidRPr="009F5266">
              <w:rPr>
                <w:rFonts w:ascii="Arial" w:hAnsi="Arial" w:cs="Arial"/>
                <w:b/>
                <w:sz w:val="24"/>
                <w:szCs w:val="24"/>
              </w:rPr>
              <w:t xml:space="preserve"> Servicios Generales</w:t>
            </w:r>
            <w:r w:rsidRPr="00A21B4F">
              <w:rPr>
                <w:rFonts w:ascii="Arial" w:hAnsi="Arial" w:cs="Arial"/>
                <w:sz w:val="24"/>
                <w:szCs w:val="24"/>
              </w:rPr>
              <w:t xml:space="preserve"> de este Instituto, quebranto la obligación contenida en el artículo 61 fracción XXVII  de la Ley de Responsabilidades de los Servidores Públicos del Estado den Jalisco, correlacionado con los artículos 96 fracción III y 98 de la ley ya citada.</w:t>
            </w:r>
          </w:p>
          <w:p w:rsidR="00C57D59" w:rsidRPr="00A21B4F" w:rsidRDefault="00C57D59" w:rsidP="006A4534">
            <w:pPr>
              <w:jc w:val="both"/>
              <w:rPr>
                <w:rFonts w:ascii="Arial" w:hAnsi="Arial" w:cs="Arial"/>
                <w:b/>
                <w:sz w:val="24"/>
                <w:szCs w:val="24"/>
              </w:rPr>
            </w:pPr>
            <w:r w:rsidRPr="00A21B4F">
              <w:rPr>
                <w:rFonts w:ascii="Arial" w:hAnsi="Arial" w:cs="Arial"/>
                <w:sz w:val="24"/>
                <w:szCs w:val="24"/>
              </w:rPr>
              <w:t>Fue omiso en presentar su declaración final de situación patrimonial dentro del término previsto por la ley en materia.</w:t>
            </w:r>
          </w:p>
        </w:tc>
        <w:tc>
          <w:tcPr>
            <w:tcW w:w="2033" w:type="dxa"/>
            <w:vAlign w:val="center"/>
          </w:tcPr>
          <w:p w:rsidR="00C57D59" w:rsidRPr="00A21B4F" w:rsidRDefault="00C57D59" w:rsidP="00961DAB">
            <w:pPr>
              <w:jc w:val="center"/>
              <w:rPr>
                <w:rFonts w:ascii="Arial" w:hAnsi="Arial" w:cs="Arial"/>
                <w:sz w:val="24"/>
                <w:szCs w:val="24"/>
              </w:rPr>
            </w:pPr>
            <w:r w:rsidRPr="00A21B4F">
              <w:rPr>
                <w:rFonts w:ascii="Arial" w:hAnsi="Arial" w:cs="Arial"/>
                <w:sz w:val="24"/>
                <w:szCs w:val="24"/>
              </w:rPr>
              <w:t>C. Rocky Luciano Barrera Valdivia</w:t>
            </w:r>
          </w:p>
        </w:tc>
        <w:tc>
          <w:tcPr>
            <w:tcW w:w="2056" w:type="dxa"/>
            <w:vAlign w:val="center"/>
          </w:tcPr>
          <w:p w:rsidR="00C57D59" w:rsidRPr="00A21B4F" w:rsidRDefault="00C57D59" w:rsidP="00961DAB">
            <w:pPr>
              <w:jc w:val="center"/>
              <w:rPr>
                <w:rFonts w:ascii="Arial" w:hAnsi="Arial" w:cs="Arial"/>
                <w:sz w:val="24"/>
                <w:szCs w:val="24"/>
              </w:rPr>
            </w:pPr>
            <w:r w:rsidRPr="00A21B4F">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sidRPr="007B1FAB">
              <w:rPr>
                <w:rFonts w:ascii="Arial" w:hAnsi="Arial" w:cs="Arial"/>
                <w:sz w:val="24"/>
                <w:szCs w:val="24"/>
              </w:rPr>
              <w:t>02/2017</w:t>
            </w:r>
          </w:p>
        </w:tc>
        <w:tc>
          <w:tcPr>
            <w:tcW w:w="1786" w:type="dxa"/>
          </w:tcPr>
          <w:p w:rsidR="00C57D59" w:rsidRDefault="00C57D59" w:rsidP="00961DAB">
            <w:pPr>
              <w:rPr>
                <w:rFonts w:ascii="Arial" w:hAnsi="Arial" w:cs="Arial"/>
                <w:sz w:val="24"/>
                <w:szCs w:val="24"/>
              </w:rPr>
            </w:pPr>
          </w:p>
          <w:p w:rsidR="008D36BE" w:rsidRDefault="008D36BE" w:rsidP="008D36BE">
            <w:pPr>
              <w:jc w:val="center"/>
              <w:rPr>
                <w:rFonts w:ascii="Arial" w:hAnsi="Arial" w:cs="Arial"/>
                <w:sz w:val="24"/>
                <w:szCs w:val="24"/>
              </w:rPr>
            </w:pPr>
            <w:r>
              <w:rPr>
                <w:rFonts w:ascii="Arial" w:hAnsi="Arial" w:cs="Arial"/>
                <w:sz w:val="24"/>
                <w:szCs w:val="24"/>
              </w:rPr>
              <w:t>15 de junio de 2017</w:t>
            </w:r>
          </w:p>
        </w:tc>
        <w:tc>
          <w:tcPr>
            <w:tcW w:w="9972" w:type="dxa"/>
            <w:vAlign w:val="center"/>
          </w:tcPr>
          <w:p w:rsidR="00C57D59" w:rsidRPr="00A21B4F" w:rsidRDefault="00C57D59" w:rsidP="006A4534">
            <w:pPr>
              <w:jc w:val="both"/>
              <w:rPr>
                <w:rFonts w:ascii="Arial" w:hAnsi="Arial" w:cs="Arial"/>
                <w:sz w:val="24"/>
                <w:szCs w:val="24"/>
              </w:rPr>
            </w:pPr>
            <w:r>
              <w:rPr>
                <w:rFonts w:ascii="Arial" w:hAnsi="Arial" w:cs="Arial"/>
                <w:sz w:val="24"/>
                <w:szCs w:val="24"/>
              </w:rPr>
              <w:t>Bajo el puesto que desempeña como</w:t>
            </w:r>
            <w:r w:rsidRPr="004C31F0">
              <w:rPr>
                <w:rFonts w:ascii="Arial" w:hAnsi="Arial" w:cs="Arial"/>
                <w:sz w:val="24"/>
                <w:szCs w:val="24"/>
              </w:rPr>
              <w:t xml:space="preserve"> </w:t>
            </w:r>
            <w:r w:rsidRPr="004C31F0">
              <w:rPr>
                <w:rFonts w:ascii="Arial" w:hAnsi="Arial" w:cs="Arial"/>
                <w:b/>
                <w:sz w:val="24"/>
                <w:szCs w:val="24"/>
              </w:rPr>
              <w:t>Chofer</w:t>
            </w:r>
            <w:r w:rsidRPr="004C31F0">
              <w:rPr>
                <w:rFonts w:ascii="Arial" w:hAnsi="Arial" w:cs="Arial"/>
                <w:sz w:val="24"/>
                <w:szCs w:val="24"/>
              </w:rPr>
              <w:t xml:space="preserve"> con adscripción en </w:t>
            </w:r>
            <w:r w:rsidRPr="00BF093E">
              <w:rPr>
                <w:rFonts w:ascii="Arial" w:hAnsi="Arial" w:cs="Arial"/>
                <w:b/>
                <w:sz w:val="24"/>
                <w:szCs w:val="24"/>
              </w:rPr>
              <w:t>Salas de Velación</w:t>
            </w:r>
            <w:r w:rsidRPr="004C31F0">
              <w:rPr>
                <w:rFonts w:ascii="Arial" w:hAnsi="Arial" w:cs="Arial"/>
                <w:sz w:val="24"/>
                <w:szCs w:val="24"/>
              </w:rPr>
              <w:t xml:space="preserve"> </w:t>
            </w:r>
            <w:r>
              <w:rPr>
                <w:rFonts w:ascii="Arial" w:hAnsi="Arial" w:cs="Arial"/>
                <w:sz w:val="24"/>
                <w:szCs w:val="24"/>
              </w:rPr>
              <w:t xml:space="preserve">de este Instituto, responsabilidad en su actuar como Servidor Público y como trabajador del mismo, con fundamento en lo dispuesto por los artículos 25, 26, 55 fracciones I 106 de la Ley </w:t>
            </w:r>
            <w:r>
              <w:t xml:space="preserve"> </w:t>
            </w:r>
            <w:r w:rsidRPr="004C31F0">
              <w:rPr>
                <w:rFonts w:ascii="Arial" w:hAnsi="Arial" w:cs="Arial"/>
                <w:sz w:val="24"/>
                <w:szCs w:val="24"/>
              </w:rPr>
              <w:t>para los Servidores Públicos del Estado de Jalisco y sus Municipios</w:t>
            </w:r>
            <w:r>
              <w:rPr>
                <w:rFonts w:ascii="Arial" w:hAnsi="Arial" w:cs="Arial"/>
                <w:sz w:val="24"/>
                <w:szCs w:val="24"/>
              </w:rPr>
              <w:t>.</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C. Carlos Román Márquez</w:t>
            </w:r>
          </w:p>
        </w:tc>
        <w:tc>
          <w:tcPr>
            <w:tcW w:w="2056" w:type="dxa"/>
            <w:vAlign w:val="center"/>
          </w:tcPr>
          <w:p w:rsidR="00C57D59" w:rsidRPr="00A21B4F" w:rsidRDefault="00C57D59" w:rsidP="00961DAB">
            <w:pPr>
              <w:jc w:val="center"/>
              <w:rPr>
                <w:rFonts w:ascii="Arial" w:hAnsi="Arial" w:cs="Arial"/>
                <w:sz w:val="24"/>
                <w:szCs w:val="24"/>
              </w:rPr>
            </w:pPr>
            <w:r w:rsidRPr="007B1FAB">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03/2017</w:t>
            </w:r>
          </w:p>
        </w:tc>
        <w:tc>
          <w:tcPr>
            <w:tcW w:w="1786" w:type="dxa"/>
          </w:tcPr>
          <w:p w:rsidR="00C57D59" w:rsidRDefault="00C57D59" w:rsidP="00393146">
            <w:pPr>
              <w:jc w:val="center"/>
              <w:rPr>
                <w:rFonts w:ascii="Arial" w:hAnsi="Arial" w:cs="Arial"/>
                <w:sz w:val="24"/>
                <w:szCs w:val="24"/>
              </w:rPr>
            </w:pPr>
          </w:p>
          <w:p w:rsidR="00393146" w:rsidRDefault="00393146" w:rsidP="00393146">
            <w:pPr>
              <w:jc w:val="center"/>
              <w:rPr>
                <w:rFonts w:ascii="Arial" w:hAnsi="Arial" w:cs="Arial"/>
                <w:sz w:val="24"/>
                <w:szCs w:val="24"/>
              </w:rPr>
            </w:pPr>
          </w:p>
          <w:p w:rsidR="00393146" w:rsidRDefault="00393146" w:rsidP="00393146">
            <w:pPr>
              <w:jc w:val="center"/>
              <w:rPr>
                <w:rFonts w:ascii="Arial" w:hAnsi="Arial" w:cs="Arial"/>
                <w:sz w:val="24"/>
                <w:szCs w:val="24"/>
              </w:rPr>
            </w:pPr>
          </w:p>
          <w:p w:rsidR="00393146" w:rsidRPr="0018714D" w:rsidRDefault="00393146" w:rsidP="00393146">
            <w:pPr>
              <w:jc w:val="center"/>
              <w:rPr>
                <w:rFonts w:ascii="Arial" w:hAnsi="Arial" w:cs="Arial"/>
                <w:sz w:val="24"/>
                <w:szCs w:val="24"/>
              </w:rPr>
            </w:pPr>
            <w:r>
              <w:rPr>
                <w:rFonts w:ascii="Arial" w:hAnsi="Arial" w:cs="Arial"/>
                <w:sz w:val="24"/>
                <w:szCs w:val="24"/>
              </w:rPr>
              <w:t>26 de abril de 2017</w:t>
            </w:r>
          </w:p>
        </w:tc>
        <w:tc>
          <w:tcPr>
            <w:tcW w:w="9972" w:type="dxa"/>
            <w:vAlign w:val="center"/>
          </w:tcPr>
          <w:p w:rsidR="00C57D59" w:rsidRDefault="00C57D59" w:rsidP="006A4534">
            <w:pPr>
              <w:jc w:val="both"/>
              <w:rPr>
                <w:rFonts w:ascii="Arial" w:hAnsi="Arial" w:cs="Arial"/>
                <w:sz w:val="24"/>
                <w:szCs w:val="24"/>
              </w:rPr>
            </w:pPr>
            <w:r w:rsidRPr="0018714D">
              <w:rPr>
                <w:rFonts w:ascii="Arial" w:hAnsi="Arial" w:cs="Arial"/>
                <w:sz w:val="24"/>
                <w:szCs w:val="24"/>
              </w:rPr>
              <w:t xml:space="preserve">El ex Servidor Público </w:t>
            </w:r>
            <w:r>
              <w:rPr>
                <w:rFonts w:ascii="Arial" w:hAnsi="Arial" w:cs="Arial"/>
                <w:sz w:val="24"/>
                <w:szCs w:val="24"/>
              </w:rPr>
              <w:t xml:space="preserve">se desempeñó como </w:t>
            </w:r>
            <w:r w:rsidRPr="00917005">
              <w:rPr>
                <w:rFonts w:ascii="Arial" w:hAnsi="Arial" w:cs="Arial"/>
                <w:b/>
                <w:sz w:val="24"/>
                <w:szCs w:val="24"/>
              </w:rPr>
              <w:t xml:space="preserve">Jefe </w:t>
            </w:r>
            <w:r w:rsidRPr="0062744E">
              <w:rPr>
                <w:rFonts w:ascii="Arial" w:hAnsi="Arial" w:cs="Arial"/>
                <w:sz w:val="24"/>
                <w:szCs w:val="24"/>
              </w:rPr>
              <w:t>de</w:t>
            </w:r>
            <w:r w:rsidR="00B4763F">
              <w:rPr>
                <w:rFonts w:ascii="Arial" w:hAnsi="Arial" w:cs="Arial"/>
                <w:b/>
                <w:sz w:val="24"/>
                <w:szCs w:val="24"/>
              </w:rPr>
              <w:t xml:space="preserve"> Dependencias Directas</w:t>
            </w:r>
            <w:r w:rsidRPr="00917005">
              <w:rPr>
                <w:rFonts w:ascii="Arial" w:hAnsi="Arial" w:cs="Arial"/>
                <w:b/>
                <w:sz w:val="24"/>
                <w:szCs w:val="24"/>
              </w:rPr>
              <w:t xml:space="preserve"> </w:t>
            </w:r>
            <w:r w:rsidRPr="0062744E">
              <w:rPr>
                <w:rFonts w:ascii="Arial" w:hAnsi="Arial" w:cs="Arial"/>
                <w:sz w:val="24"/>
                <w:szCs w:val="24"/>
              </w:rPr>
              <w:t>este</w:t>
            </w:r>
            <w:r w:rsidRPr="00917005">
              <w:rPr>
                <w:rFonts w:ascii="Arial" w:hAnsi="Arial" w:cs="Arial"/>
                <w:b/>
                <w:sz w:val="24"/>
                <w:szCs w:val="24"/>
              </w:rPr>
              <w:t xml:space="preserve"> Instituto</w:t>
            </w:r>
            <w:r>
              <w:rPr>
                <w:rFonts w:ascii="Arial" w:hAnsi="Arial" w:cs="Arial"/>
                <w:sz w:val="24"/>
                <w:szCs w:val="24"/>
              </w:rPr>
              <w:t xml:space="preserve"> violento</w:t>
            </w:r>
            <w:r w:rsidRPr="0018714D">
              <w:rPr>
                <w:rFonts w:ascii="Arial" w:hAnsi="Arial" w:cs="Arial"/>
                <w:sz w:val="24"/>
                <w:szCs w:val="24"/>
              </w:rPr>
              <w:t xml:space="preserve"> la obligación contenida en el artículo 61 fracción XXVII  de la Ley de Responsabilidades de los Servidores Pú</w:t>
            </w:r>
            <w:r>
              <w:rPr>
                <w:rFonts w:ascii="Arial" w:hAnsi="Arial" w:cs="Arial"/>
                <w:sz w:val="24"/>
                <w:szCs w:val="24"/>
              </w:rPr>
              <w:t>blicos del Estado de Jalisco.</w:t>
            </w:r>
          </w:p>
          <w:p w:rsidR="00C57D59" w:rsidRDefault="00C57D59" w:rsidP="006A4534">
            <w:pPr>
              <w:jc w:val="both"/>
              <w:rPr>
                <w:rFonts w:ascii="Arial" w:hAnsi="Arial" w:cs="Arial"/>
                <w:sz w:val="24"/>
                <w:szCs w:val="24"/>
              </w:rPr>
            </w:pPr>
            <w:r>
              <w:rPr>
                <w:rFonts w:ascii="Arial" w:hAnsi="Arial" w:cs="Arial"/>
                <w:sz w:val="24"/>
                <w:szCs w:val="24"/>
              </w:rPr>
              <w:t xml:space="preserve">Fue omiso presentar con oportunidad la declaración de situación patrimonial en el término establecido en el numeral </w:t>
            </w:r>
            <w:r w:rsidRPr="0018714D">
              <w:rPr>
                <w:rFonts w:ascii="Arial" w:hAnsi="Arial" w:cs="Arial"/>
                <w:sz w:val="24"/>
                <w:szCs w:val="24"/>
              </w:rPr>
              <w:t>96 fracción III</w:t>
            </w:r>
            <w:r>
              <w:rPr>
                <w:rFonts w:ascii="Arial" w:hAnsi="Arial" w:cs="Arial"/>
                <w:sz w:val="24"/>
                <w:szCs w:val="24"/>
              </w:rPr>
              <w:t xml:space="preserve"> de la ley ya citada.</w:t>
            </w:r>
          </w:p>
          <w:p w:rsidR="00C57D59" w:rsidRPr="00A21B4F" w:rsidRDefault="00C57D59" w:rsidP="006A4534">
            <w:pPr>
              <w:jc w:val="both"/>
              <w:rPr>
                <w:rFonts w:ascii="Arial" w:hAnsi="Arial" w:cs="Arial"/>
                <w:sz w:val="24"/>
                <w:szCs w:val="24"/>
              </w:rPr>
            </w:pPr>
            <w:r>
              <w:rPr>
                <w:rFonts w:ascii="Arial" w:hAnsi="Arial" w:cs="Arial"/>
                <w:sz w:val="24"/>
                <w:szCs w:val="24"/>
              </w:rPr>
              <w:t xml:space="preserve">Posteriormente se deja sin efectos el Procedimiento Sancionatorio, al haberse revisado el Sistema Web de </w:t>
            </w:r>
            <w:r>
              <w:t xml:space="preserve"> </w:t>
            </w:r>
            <w:r>
              <w:rPr>
                <w:rFonts w:ascii="Arial" w:hAnsi="Arial" w:cs="Arial"/>
                <w:sz w:val="24"/>
                <w:szCs w:val="24"/>
              </w:rPr>
              <w:t>Declaraciones de Situación P</w:t>
            </w:r>
            <w:r w:rsidRPr="00633679">
              <w:rPr>
                <w:rFonts w:ascii="Arial" w:hAnsi="Arial" w:cs="Arial"/>
                <w:sz w:val="24"/>
                <w:szCs w:val="24"/>
              </w:rPr>
              <w:t>atrimonial</w:t>
            </w:r>
            <w:r>
              <w:rPr>
                <w:rFonts w:ascii="Arial" w:hAnsi="Arial" w:cs="Arial"/>
                <w:sz w:val="24"/>
                <w:szCs w:val="24"/>
              </w:rPr>
              <w:t xml:space="preserve">, se advierte que el Administrador Web padrón del Instituto se aplicó la baja de la persona referida, una vez transcurrido el </w:t>
            </w:r>
            <w:r>
              <w:rPr>
                <w:rFonts w:ascii="Arial" w:hAnsi="Arial" w:cs="Arial"/>
                <w:sz w:val="24"/>
                <w:szCs w:val="24"/>
              </w:rPr>
              <w:lastRenderedPageBreak/>
              <w:t>término que tenía el servidor público referido para el cumplimiento de la presentación de tal declaración final.</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lastRenderedPageBreak/>
              <w:t>C. Gilberto Javier Martínez González</w:t>
            </w:r>
          </w:p>
        </w:tc>
        <w:tc>
          <w:tcPr>
            <w:tcW w:w="2056" w:type="dxa"/>
            <w:vAlign w:val="center"/>
          </w:tcPr>
          <w:p w:rsidR="00C57D59" w:rsidRDefault="00C57D59" w:rsidP="00961DAB">
            <w:pPr>
              <w:jc w:val="center"/>
              <w:rPr>
                <w:rFonts w:ascii="Arial" w:hAnsi="Arial" w:cs="Arial"/>
                <w:sz w:val="24"/>
                <w:szCs w:val="24"/>
              </w:rPr>
            </w:pPr>
            <w:r w:rsidRPr="007A2DAD">
              <w:rPr>
                <w:rFonts w:ascii="Arial" w:hAnsi="Arial" w:cs="Arial"/>
                <w:sz w:val="24"/>
                <w:szCs w:val="24"/>
              </w:rPr>
              <w:t>Amonestación por escrito</w:t>
            </w:r>
          </w:p>
          <w:p w:rsidR="00C57D59" w:rsidRPr="00A21B4F" w:rsidRDefault="00C57D59" w:rsidP="00961DAB">
            <w:pPr>
              <w:jc w:val="center"/>
              <w:rPr>
                <w:rFonts w:ascii="Arial" w:hAnsi="Arial" w:cs="Arial"/>
                <w:sz w:val="24"/>
                <w:szCs w:val="24"/>
              </w:rPr>
            </w:pPr>
            <w:r>
              <w:rPr>
                <w:rFonts w:ascii="Arial" w:hAnsi="Arial" w:cs="Arial"/>
                <w:sz w:val="24"/>
                <w:szCs w:val="24"/>
              </w:rPr>
              <w:t>(Se deja sin efectos).</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lastRenderedPageBreak/>
              <w:t>03/2017</w:t>
            </w:r>
          </w:p>
        </w:tc>
        <w:tc>
          <w:tcPr>
            <w:tcW w:w="1786" w:type="dxa"/>
          </w:tcPr>
          <w:p w:rsidR="00C57D59" w:rsidRDefault="00185215" w:rsidP="00961DAB">
            <w:pPr>
              <w:rPr>
                <w:rFonts w:ascii="Arial" w:hAnsi="Arial" w:cs="Arial"/>
                <w:sz w:val="24"/>
                <w:szCs w:val="24"/>
              </w:rPr>
            </w:pPr>
            <w:r>
              <w:rPr>
                <w:rFonts w:ascii="Arial" w:hAnsi="Arial" w:cs="Arial"/>
                <w:sz w:val="24"/>
                <w:szCs w:val="24"/>
              </w:rPr>
              <w:t xml:space="preserve"> </w:t>
            </w:r>
          </w:p>
          <w:p w:rsidR="00185215" w:rsidRDefault="00185215" w:rsidP="00961DAB">
            <w:pPr>
              <w:rPr>
                <w:rFonts w:ascii="Arial" w:hAnsi="Arial" w:cs="Arial"/>
                <w:sz w:val="24"/>
                <w:szCs w:val="24"/>
              </w:rPr>
            </w:pPr>
          </w:p>
          <w:p w:rsidR="00185215" w:rsidRPr="00805265" w:rsidRDefault="00185215" w:rsidP="00185215">
            <w:pPr>
              <w:jc w:val="center"/>
              <w:rPr>
                <w:rFonts w:ascii="Arial" w:hAnsi="Arial" w:cs="Arial"/>
                <w:sz w:val="24"/>
                <w:szCs w:val="24"/>
              </w:rPr>
            </w:pPr>
            <w:r>
              <w:rPr>
                <w:rFonts w:ascii="Arial" w:hAnsi="Arial" w:cs="Arial"/>
                <w:sz w:val="24"/>
                <w:szCs w:val="24"/>
              </w:rPr>
              <w:t>13 de septiembre de 2017</w:t>
            </w:r>
          </w:p>
        </w:tc>
        <w:tc>
          <w:tcPr>
            <w:tcW w:w="9972" w:type="dxa"/>
            <w:vAlign w:val="center"/>
          </w:tcPr>
          <w:p w:rsidR="00C57D59" w:rsidRPr="00805265" w:rsidRDefault="00C57D59" w:rsidP="006A4534">
            <w:pPr>
              <w:jc w:val="both"/>
              <w:rPr>
                <w:rFonts w:ascii="Arial" w:hAnsi="Arial" w:cs="Arial"/>
                <w:sz w:val="24"/>
                <w:szCs w:val="24"/>
              </w:rPr>
            </w:pPr>
            <w:r w:rsidRPr="00805265">
              <w:rPr>
                <w:rFonts w:ascii="Arial" w:hAnsi="Arial" w:cs="Arial"/>
                <w:sz w:val="24"/>
                <w:szCs w:val="24"/>
              </w:rPr>
              <w:t xml:space="preserve">Debido a que el Servidor Público fungió como </w:t>
            </w:r>
            <w:r w:rsidRPr="00805265">
              <w:rPr>
                <w:rFonts w:ascii="Arial" w:hAnsi="Arial" w:cs="Arial"/>
                <w:b/>
                <w:sz w:val="24"/>
                <w:szCs w:val="24"/>
              </w:rPr>
              <w:t>Jefe de Patio</w:t>
            </w:r>
            <w:r w:rsidRPr="00805265">
              <w:rPr>
                <w:rFonts w:ascii="Arial" w:hAnsi="Arial" w:cs="Arial"/>
                <w:sz w:val="24"/>
                <w:szCs w:val="24"/>
              </w:rPr>
              <w:t xml:space="preserve"> en el </w:t>
            </w:r>
            <w:r w:rsidRPr="00805265">
              <w:rPr>
                <w:rFonts w:ascii="Arial" w:hAnsi="Arial" w:cs="Arial"/>
                <w:b/>
                <w:sz w:val="24"/>
                <w:szCs w:val="24"/>
              </w:rPr>
              <w:t>Depósito Vehicular No. 6</w:t>
            </w:r>
            <w:r w:rsidRPr="00805265">
              <w:rPr>
                <w:rFonts w:ascii="Arial" w:hAnsi="Arial" w:cs="Arial"/>
                <w:sz w:val="24"/>
                <w:szCs w:val="24"/>
              </w:rPr>
              <w:t>, incumplió en lo establecido por el artículo 61 fracciones I, V, XXI de la Ley de Responsabilidades de los Servidores Públicos del Estado den Jalisco.</w:t>
            </w:r>
          </w:p>
          <w:p w:rsidR="00C57D59" w:rsidRPr="00A21B4F" w:rsidRDefault="00C57D59" w:rsidP="006A4534">
            <w:pPr>
              <w:jc w:val="both"/>
              <w:rPr>
                <w:rFonts w:ascii="Arial" w:hAnsi="Arial" w:cs="Arial"/>
                <w:sz w:val="24"/>
                <w:szCs w:val="24"/>
              </w:rPr>
            </w:pPr>
            <w:r w:rsidRPr="00805265">
              <w:rPr>
                <w:rFonts w:ascii="Arial" w:hAnsi="Arial" w:cs="Arial"/>
                <w:sz w:val="24"/>
                <w:szCs w:val="24"/>
              </w:rPr>
              <w:t>El día 05 del mes de febrero del año 2016 se suscitó</w:t>
            </w:r>
            <w:r>
              <w:rPr>
                <w:rFonts w:ascii="Arial" w:hAnsi="Arial" w:cs="Arial"/>
                <w:sz w:val="24"/>
                <w:szCs w:val="24"/>
              </w:rPr>
              <w:t xml:space="preserve"> la salida del vehículo marca VW</w:t>
            </w:r>
            <w:r w:rsidRPr="00805265">
              <w:rPr>
                <w:rFonts w:ascii="Arial" w:hAnsi="Arial" w:cs="Arial"/>
                <w:sz w:val="24"/>
                <w:szCs w:val="24"/>
              </w:rPr>
              <w:t>, Derby, color oro, placas de circulación JDM4481 del estado de Jalisco, sin que existiera Libertad de la autoridad correspondiente, así como de no haber realizado el pago por los conceptos de pensión, guarda y custodia y maniobras dentro del patio vehicular.</w:t>
            </w:r>
          </w:p>
        </w:tc>
        <w:tc>
          <w:tcPr>
            <w:tcW w:w="2033"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C. Omar Sandoval Nadales</w:t>
            </w:r>
          </w:p>
        </w:tc>
        <w:tc>
          <w:tcPr>
            <w:tcW w:w="2056"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Sanción Pecuniaria</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04/2017</w:t>
            </w:r>
          </w:p>
        </w:tc>
        <w:tc>
          <w:tcPr>
            <w:tcW w:w="1786" w:type="dxa"/>
          </w:tcPr>
          <w:p w:rsidR="00C57D59" w:rsidRDefault="00C57D59" w:rsidP="00961DAB">
            <w:pPr>
              <w:rPr>
                <w:rFonts w:ascii="Arial" w:hAnsi="Arial" w:cs="Arial"/>
                <w:sz w:val="24"/>
                <w:szCs w:val="24"/>
              </w:rPr>
            </w:pPr>
          </w:p>
          <w:p w:rsidR="00393146" w:rsidRDefault="00393146" w:rsidP="00961DAB">
            <w:pPr>
              <w:rPr>
                <w:rFonts w:ascii="Arial" w:hAnsi="Arial" w:cs="Arial"/>
                <w:sz w:val="24"/>
                <w:szCs w:val="24"/>
              </w:rPr>
            </w:pPr>
          </w:p>
          <w:p w:rsidR="00393146" w:rsidRPr="00805265" w:rsidRDefault="00393146" w:rsidP="00393146">
            <w:pPr>
              <w:jc w:val="center"/>
              <w:rPr>
                <w:rFonts w:ascii="Arial" w:hAnsi="Arial" w:cs="Arial"/>
                <w:sz w:val="24"/>
                <w:szCs w:val="24"/>
              </w:rPr>
            </w:pPr>
            <w:r>
              <w:rPr>
                <w:rFonts w:ascii="Arial" w:hAnsi="Arial" w:cs="Arial"/>
                <w:sz w:val="24"/>
                <w:szCs w:val="24"/>
              </w:rPr>
              <w:t>26 de abril de 2017</w:t>
            </w:r>
          </w:p>
        </w:tc>
        <w:tc>
          <w:tcPr>
            <w:tcW w:w="9972" w:type="dxa"/>
            <w:vAlign w:val="center"/>
          </w:tcPr>
          <w:p w:rsidR="00C57D59" w:rsidRPr="00A21B4F" w:rsidRDefault="00C57D59" w:rsidP="006A4534">
            <w:pPr>
              <w:jc w:val="both"/>
              <w:rPr>
                <w:rFonts w:ascii="Arial" w:hAnsi="Arial" w:cs="Arial"/>
                <w:sz w:val="24"/>
                <w:szCs w:val="24"/>
              </w:rPr>
            </w:pPr>
            <w:r w:rsidRPr="00805265">
              <w:rPr>
                <w:rFonts w:ascii="Arial" w:hAnsi="Arial" w:cs="Arial"/>
                <w:sz w:val="24"/>
                <w:szCs w:val="24"/>
              </w:rPr>
              <w:t xml:space="preserve">El ex Servidor Público se desempeñó como </w:t>
            </w:r>
            <w:r w:rsidRPr="00805265">
              <w:rPr>
                <w:rFonts w:ascii="Arial" w:hAnsi="Arial" w:cs="Arial"/>
                <w:b/>
                <w:sz w:val="24"/>
                <w:szCs w:val="24"/>
              </w:rPr>
              <w:t>Encargado de Almacén del Asilo Leonidas K. Demos</w:t>
            </w:r>
            <w:r w:rsidRPr="00805265">
              <w:rPr>
                <w:rFonts w:ascii="Arial" w:hAnsi="Arial" w:cs="Arial"/>
                <w:sz w:val="24"/>
                <w:szCs w:val="24"/>
              </w:rPr>
              <w:t>, violento la obligación contenida en el artículo 61 fracción XXVII  de la Ley de Responsabilidades de los Servidores Públicos del Estado de Jalisco, al omitir presentar con oportunidad la declaración de situación patrimonial en el término establecido en el numeral 96 fracción III de la ley ya citada.</w:t>
            </w:r>
          </w:p>
        </w:tc>
        <w:tc>
          <w:tcPr>
            <w:tcW w:w="2033"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C. Héctor Manuel Muñoz Bocanegra</w:t>
            </w:r>
          </w:p>
        </w:tc>
        <w:tc>
          <w:tcPr>
            <w:tcW w:w="2056"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04/2017</w:t>
            </w:r>
          </w:p>
        </w:tc>
        <w:tc>
          <w:tcPr>
            <w:tcW w:w="1786" w:type="dxa"/>
          </w:tcPr>
          <w:p w:rsidR="00C57D59" w:rsidRDefault="00C57D59" w:rsidP="00405627">
            <w:pPr>
              <w:jc w:val="center"/>
              <w:rPr>
                <w:rFonts w:ascii="Arial" w:hAnsi="Arial" w:cs="Arial"/>
                <w:sz w:val="24"/>
                <w:szCs w:val="24"/>
              </w:rPr>
            </w:pPr>
          </w:p>
          <w:p w:rsidR="00405627" w:rsidRPr="00805265" w:rsidRDefault="00405627" w:rsidP="00405627">
            <w:pPr>
              <w:jc w:val="center"/>
              <w:rPr>
                <w:rFonts w:ascii="Arial" w:hAnsi="Arial" w:cs="Arial"/>
                <w:sz w:val="24"/>
                <w:szCs w:val="24"/>
              </w:rPr>
            </w:pPr>
            <w:r>
              <w:rPr>
                <w:rFonts w:ascii="Arial" w:hAnsi="Arial" w:cs="Arial"/>
                <w:sz w:val="24"/>
                <w:szCs w:val="24"/>
              </w:rPr>
              <w:t>22 de mayo de 2017</w:t>
            </w:r>
          </w:p>
        </w:tc>
        <w:tc>
          <w:tcPr>
            <w:tcW w:w="9972" w:type="dxa"/>
            <w:vAlign w:val="center"/>
          </w:tcPr>
          <w:p w:rsidR="00C57D59" w:rsidRPr="00A21B4F" w:rsidRDefault="00C57D59" w:rsidP="006A4534">
            <w:pPr>
              <w:jc w:val="both"/>
              <w:rPr>
                <w:rFonts w:ascii="Arial" w:hAnsi="Arial" w:cs="Arial"/>
                <w:sz w:val="24"/>
                <w:szCs w:val="24"/>
              </w:rPr>
            </w:pPr>
            <w:r w:rsidRPr="00805265">
              <w:rPr>
                <w:rFonts w:ascii="Arial" w:hAnsi="Arial" w:cs="Arial"/>
                <w:sz w:val="24"/>
                <w:szCs w:val="24"/>
              </w:rPr>
              <w:t xml:space="preserve">El ex Servidor Público se desempeñó como </w:t>
            </w:r>
            <w:r w:rsidRPr="00805265">
              <w:rPr>
                <w:rFonts w:ascii="Arial" w:hAnsi="Arial" w:cs="Arial"/>
                <w:b/>
                <w:sz w:val="24"/>
                <w:szCs w:val="24"/>
              </w:rPr>
              <w:t>Jefe de Bienes en Custodia</w:t>
            </w:r>
            <w:r w:rsidRPr="00805265">
              <w:rPr>
                <w:rFonts w:ascii="Arial" w:hAnsi="Arial" w:cs="Arial"/>
                <w:sz w:val="24"/>
                <w:szCs w:val="24"/>
              </w:rPr>
              <w:t xml:space="preserve"> en este Instituto, incumplimiento a sus obligaciones como Servidor Público lo dispuesto por el artículo 55 fracción I de la Ley para los Servidores Públicos del Estado de Jalisco y sus Municipios.</w:t>
            </w:r>
          </w:p>
        </w:tc>
        <w:tc>
          <w:tcPr>
            <w:tcW w:w="2033"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C. Martín Flores Gómez</w:t>
            </w:r>
          </w:p>
        </w:tc>
        <w:tc>
          <w:tcPr>
            <w:tcW w:w="2056"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05/2017</w:t>
            </w:r>
          </w:p>
        </w:tc>
        <w:tc>
          <w:tcPr>
            <w:tcW w:w="1786" w:type="dxa"/>
          </w:tcPr>
          <w:p w:rsidR="00C57D59" w:rsidRDefault="00C57D59" w:rsidP="00961DAB">
            <w:pPr>
              <w:rPr>
                <w:rFonts w:ascii="Arial" w:hAnsi="Arial" w:cs="Arial"/>
                <w:sz w:val="24"/>
                <w:szCs w:val="24"/>
              </w:rPr>
            </w:pPr>
          </w:p>
          <w:p w:rsidR="00E341A1" w:rsidRDefault="00E341A1" w:rsidP="00961DAB">
            <w:pPr>
              <w:rPr>
                <w:rFonts w:ascii="Arial" w:hAnsi="Arial" w:cs="Arial"/>
                <w:sz w:val="24"/>
                <w:szCs w:val="24"/>
              </w:rPr>
            </w:pPr>
          </w:p>
          <w:p w:rsidR="00E341A1" w:rsidRDefault="00E341A1" w:rsidP="00E341A1">
            <w:pPr>
              <w:jc w:val="center"/>
              <w:rPr>
                <w:rFonts w:ascii="Arial" w:hAnsi="Arial" w:cs="Arial"/>
                <w:sz w:val="24"/>
                <w:szCs w:val="24"/>
              </w:rPr>
            </w:pPr>
            <w:r>
              <w:rPr>
                <w:rFonts w:ascii="Arial" w:hAnsi="Arial" w:cs="Arial"/>
                <w:sz w:val="24"/>
                <w:szCs w:val="24"/>
              </w:rPr>
              <w:t>24 de mayo de 2017</w:t>
            </w:r>
          </w:p>
        </w:tc>
        <w:tc>
          <w:tcPr>
            <w:tcW w:w="9972" w:type="dxa"/>
            <w:vAlign w:val="center"/>
          </w:tcPr>
          <w:p w:rsidR="00C57D59" w:rsidRDefault="00C57D59" w:rsidP="006A4534">
            <w:pPr>
              <w:jc w:val="both"/>
              <w:rPr>
                <w:rFonts w:ascii="Arial" w:hAnsi="Arial" w:cs="Arial"/>
                <w:sz w:val="24"/>
                <w:szCs w:val="24"/>
              </w:rPr>
            </w:pPr>
            <w:r>
              <w:rPr>
                <w:rFonts w:ascii="Arial" w:hAnsi="Arial" w:cs="Arial"/>
                <w:sz w:val="24"/>
                <w:szCs w:val="24"/>
              </w:rPr>
              <w:t>El</w:t>
            </w:r>
            <w:r w:rsidRPr="00BF324F">
              <w:rPr>
                <w:rFonts w:ascii="Arial" w:hAnsi="Arial" w:cs="Arial"/>
                <w:sz w:val="24"/>
                <w:szCs w:val="24"/>
              </w:rPr>
              <w:t xml:space="preserve"> Servidor Público</w:t>
            </w:r>
            <w:r>
              <w:rPr>
                <w:rFonts w:ascii="Arial" w:hAnsi="Arial" w:cs="Arial"/>
                <w:sz w:val="24"/>
                <w:szCs w:val="24"/>
              </w:rPr>
              <w:t xml:space="preserve"> se desempeña como </w:t>
            </w:r>
            <w:r w:rsidRPr="00BF324F">
              <w:rPr>
                <w:rFonts w:ascii="Arial" w:hAnsi="Arial" w:cs="Arial"/>
                <w:b/>
                <w:sz w:val="24"/>
                <w:szCs w:val="24"/>
              </w:rPr>
              <w:t>Jefe de Patio</w:t>
            </w:r>
            <w:r>
              <w:rPr>
                <w:rFonts w:ascii="Arial" w:hAnsi="Arial" w:cs="Arial"/>
                <w:sz w:val="24"/>
                <w:szCs w:val="24"/>
              </w:rPr>
              <w:t xml:space="preserve"> adscrito a uno de los </w:t>
            </w:r>
            <w:r w:rsidRPr="00BF324F">
              <w:rPr>
                <w:rFonts w:ascii="Arial" w:hAnsi="Arial" w:cs="Arial"/>
                <w:b/>
                <w:sz w:val="24"/>
                <w:szCs w:val="24"/>
              </w:rPr>
              <w:t>Depósito</w:t>
            </w:r>
            <w:r>
              <w:rPr>
                <w:rFonts w:ascii="Arial" w:hAnsi="Arial" w:cs="Arial"/>
                <w:b/>
                <w:sz w:val="24"/>
                <w:szCs w:val="24"/>
              </w:rPr>
              <w:t>s</w:t>
            </w:r>
            <w:r w:rsidRPr="00BF324F">
              <w:rPr>
                <w:rFonts w:ascii="Arial" w:hAnsi="Arial" w:cs="Arial"/>
                <w:b/>
                <w:sz w:val="24"/>
                <w:szCs w:val="24"/>
              </w:rPr>
              <w:t xml:space="preserve"> Vehicular</w:t>
            </w:r>
            <w:r>
              <w:rPr>
                <w:rFonts w:ascii="Arial" w:hAnsi="Arial" w:cs="Arial"/>
                <w:b/>
                <w:sz w:val="24"/>
                <w:szCs w:val="24"/>
              </w:rPr>
              <w:t xml:space="preserve">es, </w:t>
            </w:r>
            <w:r w:rsidRPr="00BF324F">
              <w:rPr>
                <w:rFonts w:ascii="Arial" w:hAnsi="Arial" w:cs="Arial"/>
                <w:sz w:val="24"/>
                <w:szCs w:val="24"/>
              </w:rPr>
              <w:t>desplego una conducta reprochable como Servidor Público, al haber contravenido lo dispuesto por el artículo 55 fracción I de la Ley para los Servidores Públicos del Estado de Jalisco y sus Municipios.</w:t>
            </w:r>
          </w:p>
          <w:p w:rsidR="00C57D59" w:rsidRPr="00A21B4F" w:rsidRDefault="00C57D59" w:rsidP="006A4534">
            <w:pPr>
              <w:jc w:val="both"/>
              <w:rPr>
                <w:rFonts w:ascii="Arial" w:hAnsi="Arial" w:cs="Arial"/>
                <w:sz w:val="24"/>
                <w:szCs w:val="24"/>
              </w:rPr>
            </w:pPr>
            <w:r>
              <w:rPr>
                <w:rFonts w:ascii="Arial" w:hAnsi="Arial" w:cs="Arial"/>
                <w:sz w:val="24"/>
                <w:szCs w:val="24"/>
              </w:rPr>
              <w:t>Por no haber laborado dos días, jueves y viernes en el mes de febrero, mismo manifestó que su Jefe inmediato el C. Martín Flores Gómez se lo autorizo de palabra.</w:t>
            </w:r>
          </w:p>
        </w:tc>
        <w:tc>
          <w:tcPr>
            <w:tcW w:w="2033"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C. José Luis Rodríguez Méndez</w:t>
            </w:r>
          </w:p>
        </w:tc>
        <w:tc>
          <w:tcPr>
            <w:tcW w:w="2056" w:type="dxa"/>
            <w:vAlign w:val="center"/>
          </w:tcPr>
          <w:p w:rsidR="00C57D59" w:rsidRPr="00A21B4F" w:rsidRDefault="00C57D59" w:rsidP="00961DAB">
            <w:pPr>
              <w:jc w:val="center"/>
              <w:rPr>
                <w:rFonts w:ascii="Arial" w:hAnsi="Arial" w:cs="Arial"/>
                <w:sz w:val="24"/>
                <w:szCs w:val="24"/>
              </w:rPr>
            </w:pPr>
            <w:r w:rsidRPr="00805265">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06/2017</w:t>
            </w:r>
          </w:p>
        </w:tc>
        <w:tc>
          <w:tcPr>
            <w:tcW w:w="1786" w:type="dxa"/>
          </w:tcPr>
          <w:p w:rsidR="00C57D59" w:rsidRDefault="00C57D59" w:rsidP="003E525C">
            <w:pPr>
              <w:jc w:val="center"/>
              <w:rPr>
                <w:rFonts w:ascii="Arial" w:hAnsi="Arial" w:cs="Arial"/>
                <w:sz w:val="24"/>
                <w:szCs w:val="24"/>
              </w:rPr>
            </w:pPr>
          </w:p>
          <w:p w:rsidR="003E525C" w:rsidRDefault="003E525C" w:rsidP="003E525C">
            <w:pPr>
              <w:jc w:val="center"/>
              <w:rPr>
                <w:rFonts w:ascii="Arial" w:hAnsi="Arial" w:cs="Arial"/>
                <w:sz w:val="24"/>
                <w:szCs w:val="24"/>
              </w:rPr>
            </w:pPr>
          </w:p>
          <w:p w:rsidR="003E525C" w:rsidRPr="0002176E" w:rsidRDefault="003E525C" w:rsidP="003E525C">
            <w:pPr>
              <w:jc w:val="center"/>
              <w:rPr>
                <w:rFonts w:ascii="Arial" w:hAnsi="Arial" w:cs="Arial"/>
                <w:sz w:val="24"/>
                <w:szCs w:val="24"/>
              </w:rPr>
            </w:pPr>
            <w:r>
              <w:rPr>
                <w:rFonts w:ascii="Arial" w:hAnsi="Arial" w:cs="Arial"/>
                <w:sz w:val="24"/>
                <w:szCs w:val="24"/>
              </w:rPr>
              <w:t xml:space="preserve">12 de junio de 2017 </w:t>
            </w:r>
          </w:p>
        </w:tc>
        <w:tc>
          <w:tcPr>
            <w:tcW w:w="9972" w:type="dxa"/>
            <w:vAlign w:val="center"/>
          </w:tcPr>
          <w:p w:rsidR="00C57D59" w:rsidRDefault="00C57D59" w:rsidP="006A4534">
            <w:pPr>
              <w:jc w:val="both"/>
              <w:rPr>
                <w:rFonts w:ascii="Arial" w:hAnsi="Arial" w:cs="Arial"/>
                <w:sz w:val="24"/>
                <w:szCs w:val="24"/>
              </w:rPr>
            </w:pPr>
            <w:r w:rsidRPr="0002176E">
              <w:rPr>
                <w:rFonts w:ascii="Arial" w:hAnsi="Arial" w:cs="Arial"/>
                <w:sz w:val="24"/>
                <w:szCs w:val="24"/>
              </w:rPr>
              <w:t xml:space="preserve">El Servidor Público se desempeña como </w:t>
            </w:r>
            <w:r w:rsidRPr="0002176E">
              <w:rPr>
                <w:rFonts w:ascii="Arial" w:hAnsi="Arial" w:cs="Arial"/>
                <w:b/>
                <w:sz w:val="24"/>
                <w:szCs w:val="24"/>
              </w:rPr>
              <w:t>Jefe de Patio</w:t>
            </w:r>
            <w:r w:rsidRPr="0002176E">
              <w:rPr>
                <w:rFonts w:ascii="Arial" w:hAnsi="Arial" w:cs="Arial"/>
                <w:sz w:val="24"/>
                <w:szCs w:val="24"/>
              </w:rPr>
              <w:t xml:space="preserve"> adscrito a uno de los </w:t>
            </w:r>
            <w:r w:rsidRPr="0002176E">
              <w:rPr>
                <w:rFonts w:ascii="Arial" w:hAnsi="Arial" w:cs="Arial"/>
                <w:b/>
                <w:sz w:val="24"/>
                <w:szCs w:val="24"/>
              </w:rPr>
              <w:t>Depósitos Vehiculares</w:t>
            </w:r>
            <w:r w:rsidRPr="0002176E">
              <w:rPr>
                <w:rFonts w:ascii="Arial" w:hAnsi="Arial" w:cs="Arial"/>
                <w:sz w:val="24"/>
                <w:szCs w:val="24"/>
              </w:rPr>
              <w:t>, desplego una conducta reprochable como Servidor Público, al haber contravenido lo dispu</w:t>
            </w:r>
            <w:r>
              <w:rPr>
                <w:rFonts w:ascii="Arial" w:hAnsi="Arial" w:cs="Arial"/>
                <w:sz w:val="24"/>
                <w:szCs w:val="24"/>
              </w:rPr>
              <w:t>esto por el artículo 55 fracciones</w:t>
            </w:r>
            <w:r w:rsidRPr="0002176E">
              <w:rPr>
                <w:rFonts w:ascii="Arial" w:hAnsi="Arial" w:cs="Arial"/>
                <w:sz w:val="24"/>
                <w:szCs w:val="24"/>
              </w:rPr>
              <w:t xml:space="preserve"> I</w:t>
            </w:r>
            <w:r>
              <w:rPr>
                <w:rFonts w:ascii="Arial" w:hAnsi="Arial" w:cs="Arial"/>
                <w:sz w:val="24"/>
                <w:szCs w:val="24"/>
              </w:rPr>
              <w:t>II, IX, XII, XIV,</w:t>
            </w:r>
            <w:r w:rsidRPr="0002176E">
              <w:rPr>
                <w:rFonts w:ascii="Arial" w:hAnsi="Arial" w:cs="Arial"/>
                <w:sz w:val="24"/>
                <w:szCs w:val="24"/>
              </w:rPr>
              <w:t xml:space="preserve"> de la Ley para los Servidores Públicos del Estado de Jalisco y sus Municipios.</w:t>
            </w:r>
          </w:p>
          <w:p w:rsidR="00C57D59" w:rsidRPr="00A21B4F" w:rsidRDefault="00C57D59" w:rsidP="006A4534">
            <w:pPr>
              <w:jc w:val="both"/>
              <w:rPr>
                <w:rFonts w:ascii="Arial" w:hAnsi="Arial" w:cs="Arial"/>
                <w:sz w:val="24"/>
                <w:szCs w:val="24"/>
              </w:rPr>
            </w:pPr>
            <w:r>
              <w:rPr>
                <w:rFonts w:ascii="Arial" w:hAnsi="Arial" w:cs="Arial"/>
                <w:sz w:val="24"/>
                <w:szCs w:val="24"/>
              </w:rPr>
              <w:t xml:space="preserve">Por los hechos suscitados el 18 de abril de 2016 en el </w:t>
            </w:r>
            <w:r w:rsidRPr="009D086A">
              <w:rPr>
                <w:rFonts w:ascii="Arial" w:hAnsi="Arial" w:cs="Arial"/>
                <w:b/>
                <w:sz w:val="24"/>
                <w:szCs w:val="24"/>
              </w:rPr>
              <w:t>depósito vehicular No. 7</w:t>
            </w:r>
            <w:r>
              <w:rPr>
                <w:rFonts w:ascii="Arial" w:hAnsi="Arial" w:cs="Arial"/>
                <w:sz w:val="24"/>
                <w:szCs w:val="24"/>
              </w:rPr>
              <w:t xml:space="preserve">, referente a la salida de la unidad </w:t>
            </w:r>
            <w:r w:rsidRPr="0065660C">
              <w:rPr>
                <w:rFonts w:ascii="Arial" w:hAnsi="Arial" w:cs="Arial"/>
                <w:b/>
                <w:sz w:val="24"/>
                <w:szCs w:val="24"/>
              </w:rPr>
              <w:t>Suzuki</w:t>
            </w:r>
            <w:r>
              <w:rPr>
                <w:rFonts w:ascii="Arial" w:hAnsi="Arial" w:cs="Arial"/>
                <w:b/>
                <w:sz w:val="24"/>
                <w:szCs w:val="24"/>
              </w:rPr>
              <w:t>,</w:t>
            </w:r>
            <w:r w:rsidRPr="0065660C">
              <w:rPr>
                <w:rFonts w:ascii="Arial" w:hAnsi="Arial" w:cs="Arial"/>
                <w:b/>
                <w:sz w:val="24"/>
                <w:szCs w:val="24"/>
              </w:rPr>
              <w:t xml:space="preserve"> Burgman</w:t>
            </w:r>
            <w:r>
              <w:rPr>
                <w:rFonts w:ascii="Arial" w:hAnsi="Arial" w:cs="Arial"/>
                <w:sz w:val="24"/>
                <w:szCs w:val="24"/>
              </w:rPr>
              <w:t xml:space="preserve">, placas de circulación </w:t>
            </w:r>
            <w:r w:rsidRPr="0065660C">
              <w:rPr>
                <w:rFonts w:ascii="Arial" w:hAnsi="Arial" w:cs="Arial"/>
                <w:b/>
                <w:sz w:val="24"/>
                <w:szCs w:val="24"/>
              </w:rPr>
              <w:t>M19UN</w:t>
            </w:r>
            <w:r>
              <w:rPr>
                <w:rFonts w:ascii="Arial" w:hAnsi="Arial" w:cs="Arial"/>
                <w:sz w:val="24"/>
                <w:szCs w:val="24"/>
              </w:rPr>
              <w:t>.</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C. Jaime López García</w:t>
            </w:r>
          </w:p>
        </w:tc>
        <w:tc>
          <w:tcPr>
            <w:tcW w:w="2056" w:type="dxa"/>
            <w:vAlign w:val="center"/>
          </w:tcPr>
          <w:p w:rsidR="00C57D59" w:rsidRPr="00A21B4F" w:rsidRDefault="00C57D59" w:rsidP="00961DAB">
            <w:pPr>
              <w:jc w:val="center"/>
              <w:rPr>
                <w:rFonts w:ascii="Arial" w:hAnsi="Arial" w:cs="Arial"/>
                <w:sz w:val="24"/>
                <w:szCs w:val="24"/>
              </w:rPr>
            </w:pPr>
            <w:r w:rsidRPr="0002176E">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07/2017</w:t>
            </w:r>
          </w:p>
        </w:tc>
        <w:tc>
          <w:tcPr>
            <w:tcW w:w="1786" w:type="dxa"/>
          </w:tcPr>
          <w:p w:rsidR="00C57D59" w:rsidRDefault="00C57D59" w:rsidP="003E525C">
            <w:pPr>
              <w:jc w:val="center"/>
              <w:rPr>
                <w:rFonts w:ascii="Arial" w:hAnsi="Arial" w:cs="Arial"/>
                <w:sz w:val="24"/>
                <w:szCs w:val="24"/>
              </w:rPr>
            </w:pPr>
          </w:p>
          <w:p w:rsidR="003E525C" w:rsidRPr="006F303C" w:rsidRDefault="003E525C" w:rsidP="003E525C">
            <w:pPr>
              <w:jc w:val="center"/>
              <w:rPr>
                <w:rFonts w:ascii="Arial" w:hAnsi="Arial" w:cs="Arial"/>
                <w:sz w:val="24"/>
                <w:szCs w:val="24"/>
              </w:rPr>
            </w:pPr>
            <w:r>
              <w:rPr>
                <w:rFonts w:ascii="Arial" w:hAnsi="Arial" w:cs="Arial"/>
                <w:sz w:val="24"/>
                <w:szCs w:val="24"/>
              </w:rPr>
              <w:t>29 de junio de 2017</w:t>
            </w:r>
          </w:p>
        </w:tc>
        <w:tc>
          <w:tcPr>
            <w:tcW w:w="9972" w:type="dxa"/>
            <w:vAlign w:val="center"/>
          </w:tcPr>
          <w:p w:rsidR="00C57D59" w:rsidRDefault="00C57D59" w:rsidP="006A4534">
            <w:pPr>
              <w:jc w:val="both"/>
              <w:rPr>
                <w:rFonts w:ascii="Arial" w:hAnsi="Arial" w:cs="Arial"/>
                <w:b/>
                <w:sz w:val="24"/>
                <w:szCs w:val="24"/>
              </w:rPr>
            </w:pPr>
            <w:r w:rsidRPr="006F303C">
              <w:rPr>
                <w:rFonts w:ascii="Arial" w:hAnsi="Arial" w:cs="Arial"/>
                <w:sz w:val="24"/>
                <w:szCs w:val="24"/>
              </w:rPr>
              <w:t>El Servidor Público</w:t>
            </w:r>
            <w:r>
              <w:rPr>
                <w:rFonts w:ascii="Arial" w:hAnsi="Arial" w:cs="Arial"/>
                <w:sz w:val="24"/>
                <w:szCs w:val="24"/>
              </w:rPr>
              <w:t xml:space="preserve"> se desempeña como </w:t>
            </w:r>
            <w:r w:rsidRPr="006F303C">
              <w:rPr>
                <w:rFonts w:ascii="Arial" w:hAnsi="Arial" w:cs="Arial"/>
                <w:b/>
                <w:sz w:val="24"/>
                <w:szCs w:val="24"/>
              </w:rPr>
              <w:t xml:space="preserve">Receptor </w:t>
            </w:r>
            <w:r w:rsidRPr="006F303C">
              <w:rPr>
                <w:rFonts w:ascii="Arial" w:hAnsi="Arial" w:cs="Arial"/>
                <w:sz w:val="24"/>
                <w:szCs w:val="24"/>
              </w:rPr>
              <w:t xml:space="preserve">adscrito a uno de los </w:t>
            </w:r>
            <w:r w:rsidRPr="006F303C">
              <w:rPr>
                <w:rFonts w:ascii="Arial" w:hAnsi="Arial" w:cs="Arial"/>
                <w:b/>
                <w:sz w:val="24"/>
                <w:szCs w:val="24"/>
              </w:rPr>
              <w:t>Depósitos Vehiculares</w:t>
            </w:r>
            <w:r w:rsidRPr="006F303C">
              <w:rPr>
                <w:rFonts w:ascii="Arial" w:hAnsi="Arial" w:cs="Arial"/>
                <w:sz w:val="24"/>
                <w:szCs w:val="24"/>
              </w:rPr>
              <w:t>,</w:t>
            </w:r>
            <w:r>
              <w:rPr>
                <w:rFonts w:ascii="Arial" w:hAnsi="Arial" w:cs="Arial"/>
                <w:b/>
                <w:sz w:val="24"/>
                <w:szCs w:val="24"/>
              </w:rPr>
              <w:t xml:space="preserve"> </w:t>
            </w:r>
            <w:r w:rsidRPr="000172E7">
              <w:rPr>
                <w:rFonts w:ascii="Arial" w:hAnsi="Arial" w:cs="Arial"/>
                <w:sz w:val="24"/>
                <w:szCs w:val="24"/>
              </w:rPr>
              <w:t>por el incumplimiento a sus obligaciones como Servidor Público, en el artículo 55 fracción XIV de la</w:t>
            </w:r>
            <w:r>
              <w:rPr>
                <w:rFonts w:ascii="Arial" w:hAnsi="Arial" w:cs="Arial"/>
                <w:sz w:val="24"/>
                <w:szCs w:val="24"/>
              </w:rPr>
              <w:t xml:space="preserve"> Ley p</w:t>
            </w:r>
            <w:r w:rsidRPr="000172E7">
              <w:rPr>
                <w:rFonts w:ascii="Arial" w:hAnsi="Arial" w:cs="Arial"/>
                <w:sz w:val="24"/>
                <w:szCs w:val="24"/>
              </w:rPr>
              <w:t>ara los Servidores Públicos del Est</w:t>
            </w:r>
            <w:r>
              <w:rPr>
                <w:rFonts w:ascii="Arial" w:hAnsi="Arial" w:cs="Arial"/>
                <w:sz w:val="24"/>
                <w:szCs w:val="24"/>
              </w:rPr>
              <w:t>ado de Jalisco y sus Municipios.</w:t>
            </w:r>
          </w:p>
          <w:p w:rsidR="00C57D59" w:rsidRPr="00A21B4F" w:rsidRDefault="00C57D59" w:rsidP="006A4534">
            <w:pPr>
              <w:jc w:val="both"/>
              <w:rPr>
                <w:rFonts w:ascii="Arial" w:hAnsi="Arial" w:cs="Arial"/>
                <w:sz w:val="24"/>
                <w:szCs w:val="24"/>
              </w:rPr>
            </w:pPr>
            <w:r w:rsidRPr="000172E7">
              <w:rPr>
                <w:rFonts w:ascii="Arial" w:hAnsi="Arial" w:cs="Arial"/>
                <w:sz w:val="24"/>
                <w:szCs w:val="24"/>
              </w:rPr>
              <w:lastRenderedPageBreak/>
              <w:t xml:space="preserve">Por los hechos suscitados el 18 de abril de 2016 en el </w:t>
            </w:r>
            <w:r w:rsidRPr="000172E7">
              <w:rPr>
                <w:rFonts w:ascii="Arial" w:hAnsi="Arial" w:cs="Arial"/>
                <w:b/>
                <w:sz w:val="24"/>
                <w:szCs w:val="24"/>
              </w:rPr>
              <w:t>depósito vehicular No. 7</w:t>
            </w:r>
            <w:r w:rsidRPr="000172E7">
              <w:rPr>
                <w:rFonts w:ascii="Arial" w:hAnsi="Arial" w:cs="Arial"/>
                <w:sz w:val="24"/>
                <w:szCs w:val="24"/>
              </w:rPr>
              <w:t xml:space="preserve">, referente a la salida de la unidad </w:t>
            </w:r>
            <w:r w:rsidRPr="000172E7">
              <w:rPr>
                <w:rFonts w:ascii="Arial" w:hAnsi="Arial" w:cs="Arial"/>
                <w:b/>
                <w:sz w:val="24"/>
                <w:szCs w:val="24"/>
              </w:rPr>
              <w:t>Suzuki</w:t>
            </w:r>
            <w:r w:rsidRPr="000172E7">
              <w:rPr>
                <w:rFonts w:ascii="Arial" w:hAnsi="Arial" w:cs="Arial"/>
                <w:sz w:val="24"/>
                <w:szCs w:val="24"/>
              </w:rPr>
              <w:t xml:space="preserve">, </w:t>
            </w:r>
            <w:r w:rsidRPr="000172E7">
              <w:rPr>
                <w:rFonts w:ascii="Arial" w:hAnsi="Arial" w:cs="Arial"/>
                <w:b/>
                <w:sz w:val="24"/>
                <w:szCs w:val="24"/>
              </w:rPr>
              <w:t>Burgman</w:t>
            </w:r>
            <w:r w:rsidRPr="000172E7">
              <w:rPr>
                <w:rFonts w:ascii="Arial" w:hAnsi="Arial" w:cs="Arial"/>
                <w:sz w:val="24"/>
                <w:szCs w:val="24"/>
              </w:rPr>
              <w:t>, placas de circulación M19UN.</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lastRenderedPageBreak/>
              <w:t>C. Gilberto Mantilla Rodríguez</w:t>
            </w:r>
          </w:p>
        </w:tc>
        <w:tc>
          <w:tcPr>
            <w:tcW w:w="2056" w:type="dxa"/>
            <w:vAlign w:val="center"/>
          </w:tcPr>
          <w:p w:rsidR="00C57D59" w:rsidRPr="00A21B4F" w:rsidRDefault="00C57D59" w:rsidP="00961DAB">
            <w:pPr>
              <w:jc w:val="center"/>
              <w:rPr>
                <w:rFonts w:ascii="Arial" w:hAnsi="Arial" w:cs="Arial"/>
                <w:sz w:val="24"/>
                <w:szCs w:val="24"/>
              </w:rPr>
            </w:pPr>
            <w:r w:rsidRPr="008653DB">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lastRenderedPageBreak/>
              <w:t>08/2017</w:t>
            </w:r>
          </w:p>
        </w:tc>
        <w:tc>
          <w:tcPr>
            <w:tcW w:w="1786" w:type="dxa"/>
          </w:tcPr>
          <w:p w:rsidR="00C57D59" w:rsidRDefault="00C57D59" w:rsidP="00961DAB">
            <w:pPr>
              <w:rPr>
                <w:rFonts w:ascii="Arial" w:hAnsi="Arial" w:cs="Arial"/>
                <w:sz w:val="24"/>
                <w:szCs w:val="24"/>
              </w:rPr>
            </w:pPr>
          </w:p>
          <w:p w:rsidR="00F71B27" w:rsidRDefault="00F71B27" w:rsidP="00961DAB">
            <w:pPr>
              <w:rPr>
                <w:rFonts w:ascii="Arial" w:hAnsi="Arial" w:cs="Arial"/>
                <w:sz w:val="24"/>
                <w:szCs w:val="24"/>
              </w:rPr>
            </w:pPr>
          </w:p>
          <w:p w:rsidR="00F71B27" w:rsidRDefault="00F71B27" w:rsidP="00F71B27">
            <w:pPr>
              <w:jc w:val="center"/>
              <w:rPr>
                <w:rFonts w:ascii="Arial" w:hAnsi="Arial" w:cs="Arial"/>
                <w:sz w:val="24"/>
                <w:szCs w:val="24"/>
              </w:rPr>
            </w:pPr>
          </w:p>
          <w:p w:rsidR="00F71B27" w:rsidRPr="00C91689" w:rsidRDefault="00F71B27" w:rsidP="00F71B27">
            <w:pPr>
              <w:jc w:val="center"/>
              <w:rPr>
                <w:rFonts w:ascii="Arial" w:hAnsi="Arial" w:cs="Arial"/>
                <w:sz w:val="24"/>
                <w:szCs w:val="24"/>
              </w:rPr>
            </w:pPr>
            <w:r>
              <w:rPr>
                <w:rFonts w:ascii="Arial" w:hAnsi="Arial" w:cs="Arial"/>
                <w:sz w:val="24"/>
                <w:szCs w:val="24"/>
              </w:rPr>
              <w:t>27 de julio de 2017</w:t>
            </w:r>
          </w:p>
        </w:tc>
        <w:tc>
          <w:tcPr>
            <w:tcW w:w="9972" w:type="dxa"/>
            <w:vAlign w:val="center"/>
          </w:tcPr>
          <w:p w:rsidR="00C57D59" w:rsidRDefault="00C57D59" w:rsidP="006A4534">
            <w:pPr>
              <w:jc w:val="both"/>
              <w:rPr>
                <w:rFonts w:ascii="Arial" w:hAnsi="Arial" w:cs="Arial"/>
                <w:sz w:val="24"/>
                <w:szCs w:val="24"/>
              </w:rPr>
            </w:pPr>
            <w:r w:rsidRPr="00C91689">
              <w:rPr>
                <w:rFonts w:ascii="Arial" w:hAnsi="Arial" w:cs="Arial"/>
                <w:sz w:val="24"/>
                <w:szCs w:val="24"/>
              </w:rPr>
              <w:t xml:space="preserve">Bajo el puesto que desempeña como </w:t>
            </w:r>
            <w:r w:rsidRPr="00C91689">
              <w:rPr>
                <w:rFonts w:ascii="Arial" w:hAnsi="Arial" w:cs="Arial"/>
                <w:b/>
                <w:sz w:val="24"/>
                <w:szCs w:val="24"/>
              </w:rPr>
              <w:t>Chofer</w:t>
            </w:r>
            <w:r w:rsidRPr="00C91689">
              <w:rPr>
                <w:rFonts w:ascii="Arial" w:hAnsi="Arial" w:cs="Arial"/>
                <w:sz w:val="24"/>
                <w:szCs w:val="24"/>
              </w:rPr>
              <w:t xml:space="preserve"> con adscripción en </w:t>
            </w:r>
            <w:r w:rsidRPr="00C91689">
              <w:rPr>
                <w:rFonts w:ascii="Arial" w:hAnsi="Arial" w:cs="Arial"/>
                <w:b/>
                <w:sz w:val="24"/>
                <w:szCs w:val="24"/>
              </w:rPr>
              <w:t>Salas de Velación</w:t>
            </w:r>
            <w:r>
              <w:rPr>
                <w:rFonts w:ascii="Arial" w:hAnsi="Arial" w:cs="Arial"/>
                <w:sz w:val="24"/>
                <w:szCs w:val="24"/>
              </w:rPr>
              <w:t xml:space="preserve"> de este Instituto, </w:t>
            </w:r>
            <w:r>
              <w:t xml:space="preserve"> </w:t>
            </w:r>
            <w:r w:rsidRPr="00392B2C">
              <w:rPr>
                <w:rFonts w:ascii="Arial" w:hAnsi="Arial" w:cs="Arial"/>
                <w:sz w:val="24"/>
                <w:szCs w:val="24"/>
              </w:rPr>
              <w:t>por el incumplimiento a sus obligaciones como Servidor Público, en el artículo 55 fracción XIV de la Ley para los Servidores Públicos del Estado de Jalisco y sus Municipios.</w:t>
            </w:r>
          </w:p>
          <w:p w:rsidR="00C57D59" w:rsidRPr="00A21B4F" w:rsidRDefault="00C57D59" w:rsidP="006A4534">
            <w:pPr>
              <w:jc w:val="both"/>
              <w:rPr>
                <w:rFonts w:ascii="Arial" w:hAnsi="Arial" w:cs="Arial"/>
                <w:sz w:val="24"/>
                <w:szCs w:val="24"/>
              </w:rPr>
            </w:pPr>
            <w:r>
              <w:rPr>
                <w:rFonts w:ascii="Arial" w:hAnsi="Arial" w:cs="Arial"/>
                <w:sz w:val="24"/>
                <w:szCs w:val="24"/>
              </w:rPr>
              <w:t>Derivado de las Actas Administrativas de Responsabilidad Laboral de fechas 28 de marzo de 2017, 22 de abril de 2017 y 25 de abril de 2017, suscritas por el Administrador de Recintos Funerarios I y II, el C. Omar Sandoval Nadales, su Jefe inmediato.</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C. Oscar Heredia Brito</w:t>
            </w:r>
          </w:p>
        </w:tc>
        <w:tc>
          <w:tcPr>
            <w:tcW w:w="2056"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Suspensión de 05 días sin goce de sueldo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09/2017</w:t>
            </w:r>
          </w:p>
        </w:tc>
        <w:tc>
          <w:tcPr>
            <w:tcW w:w="1786" w:type="dxa"/>
          </w:tcPr>
          <w:p w:rsidR="00C57D59" w:rsidRDefault="00C57D59" w:rsidP="004D3D9C">
            <w:pPr>
              <w:jc w:val="center"/>
              <w:rPr>
                <w:rFonts w:ascii="Arial" w:hAnsi="Arial" w:cs="Arial"/>
                <w:sz w:val="24"/>
                <w:szCs w:val="24"/>
              </w:rPr>
            </w:pPr>
          </w:p>
          <w:p w:rsidR="004D3D9C" w:rsidRDefault="004D3D9C" w:rsidP="004D3D9C">
            <w:pPr>
              <w:jc w:val="center"/>
              <w:rPr>
                <w:rFonts w:ascii="Arial" w:hAnsi="Arial" w:cs="Arial"/>
                <w:sz w:val="24"/>
                <w:szCs w:val="24"/>
              </w:rPr>
            </w:pPr>
          </w:p>
          <w:p w:rsidR="004D3D9C" w:rsidRDefault="004D3D9C" w:rsidP="004D3D9C">
            <w:pPr>
              <w:jc w:val="center"/>
              <w:rPr>
                <w:rFonts w:ascii="Arial" w:hAnsi="Arial" w:cs="Arial"/>
                <w:sz w:val="24"/>
                <w:szCs w:val="24"/>
              </w:rPr>
            </w:pPr>
            <w:r>
              <w:rPr>
                <w:rFonts w:ascii="Arial" w:hAnsi="Arial" w:cs="Arial"/>
                <w:sz w:val="24"/>
                <w:szCs w:val="24"/>
              </w:rPr>
              <w:t>07 de agosto de 2017</w:t>
            </w:r>
          </w:p>
        </w:tc>
        <w:tc>
          <w:tcPr>
            <w:tcW w:w="9972" w:type="dxa"/>
            <w:vAlign w:val="center"/>
          </w:tcPr>
          <w:p w:rsidR="00C57D59" w:rsidRDefault="00C57D59" w:rsidP="006A4534">
            <w:pPr>
              <w:jc w:val="both"/>
              <w:rPr>
                <w:rFonts w:ascii="Arial" w:hAnsi="Arial" w:cs="Arial"/>
                <w:sz w:val="24"/>
                <w:szCs w:val="24"/>
              </w:rPr>
            </w:pPr>
            <w:r>
              <w:rPr>
                <w:rFonts w:ascii="Arial" w:hAnsi="Arial" w:cs="Arial"/>
                <w:sz w:val="24"/>
                <w:szCs w:val="24"/>
              </w:rPr>
              <w:t xml:space="preserve">La Servidor Público quien actualmente ostenta el cargo de </w:t>
            </w:r>
            <w:r w:rsidRPr="00C84A4A">
              <w:rPr>
                <w:rFonts w:ascii="Arial" w:hAnsi="Arial" w:cs="Arial"/>
                <w:b/>
                <w:sz w:val="24"/>
                <w:szCs w:val="24"/>
              </w:rPr>
              <w:t>Auxiliar Administrativo A</w:t>
            </w:r>
            <w:r>
              <w:rPr>
                <w:rFonts w:ascii="Arial" w:hAnsi="Arial" w:cs="Arial"/>
                <w:sz w:val="24"/>
                <w:szCs w:val="24"/>
              </w:rPr>
              <w:t xml:space="preserve">, </w:t>
            </w:r>
            <w:r w:rsidR="004D3D9C">
              <w:rPr>
                <w:rFonts w:ascii="Arial" w:hAnsi="Arial" w:cs="Arial"/>
                <w:sz w:val="24"/>
                <w:szCs w:val="24"/>
              </w:rPr>
              <w:t xml:space="preserve">adscrita a </w:t>
            </w:r>
            <w:r w:rsidR="004D3D9C" w:rsidRPr="004D3D9C">
              <w:rPr>
                <w:rFonts w:ascii="Arial" w:hAnsi="Arial" w:cs="Arial"/>
                <w:b/>
                <w:sz w:val="24"/>
                <w:szCs w:val="24"/>
              </w:rPr>
              <w:t>Compras</w:t>
            </w:r>
            <w:r w:rsidR="004D3D9C">
              <w:rPr>
                <w:rFonts w:ascii="Arial" w:hAnsi="Arial" w:cs="Arial"/>
                <w:sz w:val="24"/>
                <w:szCs w:val="24"/>
              </w:rPr>
              <w:t xml:space="preserve"> del Instituto, </w:t>
            </w:r>
            <w:r>
              <w:rPr>
                <w:rFonts w:ascii="Arial" w:hAnsi="Arial" w:cs="Arial"/>
                <w:sz w:val="24"/>
                <w:szCs w:val="24"/>
              </w:rPr>
              <w:t xml:space="preserve">incumplió </w:t>
            </w:r>
            <w:r w:rsidRPr="007D0379">
              <w:rPr>
                <w:rFonts w:ascii="Arial" w:hAnsi="Arial" w:cs="Arial"/>
                <w:sz w:val="24"/>
                <w:szCs w:val="24"/>
              </w:rPr>
              <w:t>a sus obligaciones como Servidor Público, en el artículo 55 f</w:t>
            </w:r>
            <w:r>
              <w:rPr>
                <w:rFonts w:ascii="Arial" w:hAnsi="Arial" w:cs="Arial"/>
                <w:sz w:val="24"/>
                <w:szCs w:val="24"/>
              </w:rPr>
              <w:t>racciones I y XV</w:t>
            </w:r>
            <w:r w:rsidRPr="007D0379">
              <w:rPr>
                <w:rFonts w:ascii="Arial" w:hAnsi="Arial" w:cs="Arial"/>
                <w:sz w:val="24"/>
                <w:szCs w:val="24"/>
              </w:rPr>
              <w:t xml:space="preserve"> de la Ley para los Servidores Públicos del Estado de Jalisco y sus Municipios.</w:t>
            </w:r>
          </w:p>
          <w:p w:rsidR="00C57D59" w:rsidRPr="00A21B4F" w:rsidRDefault="00C57D59" w:rsidP="006A4534">
            <w:pPr>
              <w:jc w:val="both"/>
              <w:rPr>
                <w:rFonts w:ascii="Arial" w:hAnsi="Arial" w:cs="Arial"/>
                <w:sz w:val="24"/>
                <w:szCs w:val="24"/>
              </w:rPr>
            </w:pPr>
            <w:r>
              <w:rPr>
                <w:rFonts w:ascii="Arial" w:hAnsi="Arial" w:cs="Arial"/>
                <w:sz w:val="24"/>
                <w:szCs w:val="24"/>
              </w:rPr>
              <w:t>Derivado del Acta Administrativa de Responsabilidad Laboral de fecha 30 de mayo de 2017, emitida por el C. Alan Emmanuel Hernández Gutiérrez, Jefe de Recursos Humanos Interino de este Instituto.</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C. Angélica María Guzmán Ruiz</w:t>
            </w:r>
          </w:p>
        </w:tc>
        <w:tc>
          <w:tcPr>
            <w:tcW w:w="2056" w:type="dxa"/>
            <w:vAlign w:val="center"/>
          </w:tcPr>
          <w:p w:rsidR="00C57D59" w:rsidRPr="00A21B4F" w:rsidRDefault="00C57D59" w:rsidP="00961DAB">
            <w:pPr>
              <w:jc w:val="center"/>
              <w:rPr>
                <w:rFonts w:ascii="Arial" w:hAnsi="Arial" w:cs="Arial"/>
                <w:sz w:val="24"/>
                <w:szCs w:val="24"/>
              </w:rPr>
            </w:pPr>
            <w:r w:rsidRPr="004B1FD4">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10/2017</w:t>
            </w:r>
          </w:p>
        </w:tc>
        <w:tc>
          <w:tcPr>
            <w:tcW w:w="1786" w:type="dxa"/>
          </w:tcPr>
          <w:p w:rsidR="00C57D59" w:rsidRDefault="00C57D59" w:rsidP="00961DAB">
            <w:pPr>
              <w:rPr>
                <w:rFonts w:ascii="Arial" w:hAnsi="Arial" w:cs="Arial"/>
                <w:sz w:val="24"/>
                <w:szCs w:val="24"/>
              </w:rPr>
            </w:pPr>
          </w:p>
          <w:p w:rsidR="000E2FCF" w:rsidRDefault="000E2FCF" w:rsidP="00961DAB">
            <w:pPr>
              <w:rPr>
                <w:rFonts w:ascii="Arial" w:hAnsi="Arial" w:cs="Arial"/>
                <w:sz w:val="24"/>
                <w:szCs w:val="24"/>
              </w:rPr>
            </w:pPr>
          </w:p>
          <w:p w:rsidR="000E2FCF" w:rsidRDefault="000E2FCF" w:rsidP="00961DAB">
            <w:pPr>
              <w:rPr>
                <w:rFonts w:ascii="Arial" w:hAnsi="Arial" w:cs="Arial"/>
                <w:sz w:val="24"/>
                <w:szCs w:val="24"/>
              </w:rPr>
            </w:pPr>
          </w:p>
          <w:p w:rsidR="000E2FCF" w:rsidRDefault="000E2FCF" w:rsidP="000E2FCF">
            <w:pPr>
              <w:jc w:val="center"/>
              <w:rPr>
                <w:rFonts w:ascii="Arial" w:hAnsi="Arial" w:cs="Arial"/>
                <w:sz w:val="24"/>
                <w:szCs w:val="24"/>
              </w:rPr>
            </w:pPr>
            <w:r>
              <w:rPr>
                <w:rFonts w:ascii="Arial" w:hAnsi="Arial" w:cs="Arial"/>
                <w:sz w:val="24"/>
                <w:szCs w:val="24"/>
              </w:rPr>
              <w:t>31 de agosto de 2017</w:t>
            </w:r>
          </w:p>
        </w:tc>
        <w:tc>
          <w:tcPr>
            <w:tcW w:w="9972" w:type="dxa"/>
            <w:vAlign w:val="center"/>
          </w:tcPr>
          <w:p w:rsidR="00C57D59" w:rsidRDefault="00C57D59" w:rsidP="006A4534">
            <w:pPr>
              <w:jc w:val="both"/>
              <w:rPr>
                <w:rFonts w:ascii="Arial" w:hAnsi="Arial" w:cs="Arial"/>
                <w:sz w:val="24"/>
                <w:szCs w:val="24"/>
              </w:rPr>
            </w:pPr>
            <w:r>
              <w:rPr>
                <w:rFonts w:ascii="Arial" w:hAnsi="Arial" w:cs="Arial"/>
                <w:sz w:val="24"/>
                <w:szCs w:val="24"/>
              </w:rPr>
              <w:t xml:space="preserve">El </w:t>
            </w:r>
            <w:r w:rsidRPr="000C47A8">
              <w:rPr>
                <w:rFonts w:ascii="Arial" w:hAnsi="Arial" w:cs="Arial"/>
                <w:sz w:val="24"/>
                <w:szCs w:val="24"/>
              </w:rPr>
              <w:t>Se</w:t>
            </w:r>
            <w:r>
              <w:rPr>
                <w:rFonts w:ascii="Arial" w:hAnsi="Arial" w:cs="Arial"/>
                <w:sz w:val="24"/>
                <w:szCs w:val="24"/>
              </w:rPr>
              <w:t xml:space="preserve">rvidor Público quien </w:t>
            </w:r>
            <w:r w:rsidRPr="000C47A8">
              <w:rPr>
                <w:rFonts w:ascii="Arial" w:hAnsi="Arial" w:cs="Arial"/>
                <w:sz w:val="24"/>
                <w:szCs w:val="24"/>
              </w:rPr>
              <w:t>ostenta el ca</w:t>
            </w:r>
            <w:r>
              <w:rPr>
                <w:rFonts w:ascii="Arial" w:hAnsi="Arial" w:cs="Arial"/>
                <w:sz w:val="24"/>
                <w:szCs w:val="24"/>
              </w:rPr>
              <w:t xml:space="preserve">rgo de </w:t>
            </w:r>
            <w:r w:rsidRPr="00635CCD">
              <w:rPr>
                <w:rFonts w:ascii="Arial" w:hAnsi="Arial" w:cs="Arial"/>
                <w:b/>
                <w:sz w:val="24"/>
                <w:szCs w:val="24"/>
              </w:rPr>
              <w:t>Receptor</w:t>
            </w:r>
            <w:r>
              <w:rPr>
                <w:rFonts w:ascii="Arial" w:hAnsi="Arial" w:cs="Arial"/>
                <w:sz w:val="24"/>
                <w:szCs w:val="24"/>
              </w:rPr>
              <w:t xml:space="preserve">, adscrito a </w:t>
            </w:r>
            <w:r w:rsidRPr="00635CCD">
              <w:rPr>
                <w:rFonts w:ascii="Arial" w:hAnsi="Arial" w:cs="Arial"/>
                <w:b/>
                <w:sz w:val="24"/>
                <w:szCs w:val="24"/>
              </w:rPr>
              <w:t>Depósitos Vehiculares</w:t>
            </w:r>
            <w:r w:rsidRPr="000C47A8">
              <w:rPr>
                <w:rFonts w:ascii="Arial" w:hAnsi="Arial" w:cs="Arial"/>
                <w:sz w:val="24"/>
                <w:szCs w:val="24"/>
              </w:rPr>
              <w:t>, incumplió a sus obligaciones como Servidor Público, en el</w:t>
            </w:r>
            <w:r>
              <w:rPr>
                <w:rFonts w:ascii="Arial" w:hAnsi="Arial" w:cs="Arial"/>
                <w:sz w:val="24"/>
                <w:szCs w:val="24"/>
              </w:rPr>
              <w:t xml:space="preserve"> artículo 55 fracciones I y </w:t>
            </w:r>
            <w:r w:rsidRPr="000C47A8">
              <w:rPr>
                <w:rFonts w:ascii="Arial" w:hAnsi="Arial" w:cs="Arial"/>
                <w:sz w:val="24"/>
                <w:szCs w:val="24"/>
              </w:rPr>
              <w:t>V de la Ley para los Servidores Públicos del Estado de Jalisco y sus Municipios.</w:t>
            </w:r>
          </w:p>
          <w:p w:rsidR="00C57D59" w:rsidRPr="00A21B4F" w:rsidRDefault="00C57D59" w:rsidP="006A4534">
            <w:pPr>
              <w:jc w:val="both"/>
              <w:rPr>
                <w:rFonts w:ascii="Arial" w:hAnsi="Arial" w:cs="Arial"/>
                <w:sz w:val="24"/>
                <w:szCs w:val="24"/>
              </w:rPr>
            </w:pPr>
            <w:r w:rsidRPr="00635CCD">
              <w:rPr>
                <w:rFonts w:ascii="Arial" w:hAnsi="Arial" w:cs="Arial"/>
                <w:sz w:val="24"/>
                <w:szCs w:val="24"/>
              </w:rPr>
              <w:t>Derivado del Acta Administrativa de Res</w:t>
            </w:r>
            <w:r>
              <w:rPr>
                <w:rFonts w:ascii="Arial" w:hAnsi="Arial" w:cs="Arial"/>
                <w:sz w:val="24"/>
                <w:szCs w:val="24"/>
              </w:rPr>
              <w:t>ponsabilidad Laboral de fecha 31 de junio</w:t>
            </w:r>
            <w:r w:rsidRPr="00635CCD">
              <w:rPr>
                <w:rFonts w:ascii="Arial" w:hAnsi="Arial" w:cs="Arial"/>
                <w:sz w:val="24"/>
                <w:szCs w:val="24"/>
              </w:rPr>
              <w:t xml:space="preserve"> de 2017, emitida por el </w:t>
            </w:r>
            <w:r>
              <w:t xml:space="preserve"> </w:t>
            </w:r>
            <w:r w:rsidRPr="00635CCD">
              <w:rPr>
                <w:rFonts w:ascii="Arial" w:hAnsi="Arial" w:cs="Arial"/>
                <w:sz w:val="24"/>
                <w:szCs w:val="24"/>
              </w:rPr>
              <w:t xml:space="preserve">C. José Luis Rodríguez Méndez, </w:t>
            </w:r>
            <w:r>
              <w:rPr>
                <w:rFonts w:ascii="Arial" w:hAnsi="Arial" w:cs="Arial"/>
                <w:sz w:val="24"/>
                <w:szCs w:val="24"/>
              </w:rPr>
              <w:t xml:space="preserve">su Jefe inmediato, en la cual se señala que el Servidor Público incoado, le solicito a su compañero el </w:t>
            </w:r>
            <w:r>
              <w:t xml:space="preserve"> </w:t>
            </w:r>
            <w:r w:rsidRPr="00527332">
              <w:rPr>
                <w:rFonts w:ascii="Arial" w:hAnsi="Arial" w:cs="Arial"/>
                <w:b/>
                <w:sz w:val="24"/>
                <w:szCs w:val="24"/>
              </w:rPr>
              <w:t>C. Jesús Ramírez Esquivel</w:t>
            </w:r>
            <w:r>
              <w:rPr>
                <w:rFonts w:ascii="Arial" w:hAnsi="Arial" w:cs="Arial"/>
                <w:b/>
                <w:sz w:val="24"/>
                <w:szCs w:val="24"/>
              </w:rPr>
              <w:t xml:space="preserve">, </w:t>
            </w:r>
            <w:r w:rsidRPr="00527332">
              <w:rPr>
                <w:rFonts w:ascii="Arial" w:hAnsi="Arial" w:cs="Arial"/>
                <w:sz w:val="24"/>
                <w:szCs w:val="24"/>
              </w:rPr>
              <w:t>que le checara su tarjeta de asistencia.</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C. Daniel Muñoz Gutiérrez</w:t>
            </w:r>
          </w:p>
        </w:tc>
        <w:tc>
          <w:tcPr>
            <w:tcW w:w="2056" w:type="dxa"/>
            <w:vAlign w:val="center"/>
          </w:tcPr>
          <w:p w:rsidR="00C57D59" w:rsidRPr="00A21B4F" w:rsidRDefault="00C57D59" w:rsidP="00961DAB">
            <w:pPr>
              <w:jc w:val="center"/>
              <w:rPr>
                <w:rFonts w:ascii="Arial" w:hAnsi="Arial" w:cs="Arial"/>
                <w:sz w:val="24"/>
                <w:szCs w:val="24"/>
              </w:rPr>
            </w:pPr>
            <w:r w:rsidRPr="008F1555">
              <w:rPr>
                <w:rFonts w:ascii="Arial" w:hAnsi="Arial" w:cs="Arial"/>
                <w:sz w:val="24"/>
                <w:szCs w:val="24"/>
              </w:rPr>
              <w:t>Amonestación por escrito</w:t>
            </w:r>
          </w:p>
        </w:tc>
      </w:tr>
      <w:tr w:rsidR="00C57D59" w:rsidTr="00C57D59">
        <w:tc>
          <w:tcPr>
            <w:tcW w:w="1470" w:type="dxa"/>
            <w:vAlign w:val="center"/>
          </w:tcPr>
          <w:p w:rsidR="00C57D59" w:rsidRPr="00A21B4F" w:rsidRDefault="00C57D59" w:rsidP="00961DAB">
            <w:pPr>
              <w:jc w:val="center"/>
              <w:rPr>
                <w:rFonts w:ascii="Arial" w:hAnsi="Arial" w:cs="Arial"/>
                <w:sz w:val="24"/>
                <w:szCs w:val="24"/>
              </w:rPr>
            </w:pPr>
            <w:r w:rsidRPr="00DF4901">
              <w:rPr>
                <w:rFonts w:ascii="Arial" w:hAnsi="Arial" w:cs="Arial"/>
                <w:sz w:val="24"/>
                <w:szCs w:val="24"/>
              </w:rPr>
              <w:t>10/2017</w:t>
            </w:r>
          </w:p>
        </w:tc>
        <w:tc>
          <w:tcPr>
            <w:tcW w:w="1786" w:type="dxa"/>
          </w:tcPr>
          <w:p w:rsidR="005432A8" w:rsidRDefault="005432A8" w:rsidP="00961DAB">
            <w:pPr>
              <w:rPr>
                <w:rFonts w:ascii="Arial" w:hAnsi="Arial" w:cs="Arial"/>
                <w:sz w:val="24"/>
                <w:szCs w:val="24"/>
              </w:rPr>
            </w:pPr>
          </w:p>
          <w:p w:rsidR="005432A8" w:rsidRDefault="005432A8" w:rsidP="00961DAB">
            <w:pPr>
              <w:rPr>
                <w:rFonts w:ascii="Arial" w:hAnsi="Arial" w:cs="Arial"/>
                <w:sz w:val="24"/>
                <w:szCs w:val="24"/>
              </w:rPr>
            </w:pPr>
          </w:p>
          <w:p w:rsidR="005432A8" w:rsidRDefault="005432A8" w:rsidP="00961DAB">
            <w:pPr>
              <w:rPr>
                <w:rFonts w:ascii="Arial" w:hAnsi="Arial" w:cs="Arial"/>
                <w:sz w:val="24"/>
                <w:szCs w:val="24"/>
              </w:rPr>
            </w:pPr>
          </w:p>
          <w:p w:rsidR="00C57D59" w:rsidRPr="00801AC2" w:rsidRDefault="005432A8" w:rsidP="005432A8">
            <w:pPr>
              <w:jc w:val="center"/>
              <w:rPr>
                <w:rFonts w:ascii="Arial" w:hAnsi="Arial" w:cs="Arial"/>
                <w:sz w:val="24"/>
                <w:szCs w:val="24"/>
              </w:rPr>
            </w:pPr>
            <w:r w:rsidRPr="005432A8">
              <w:rPr>
                <w:rFonts w:ascii="Arial" w:hAnsi="Arial" w:cs="Arial"/>
                <w:sz w:val="24"/>
                <w:szCs w:val="24"/>
              </w:rPr>
              <w:t>31 de agosto de 2017</w:t>
            </w:r>
          </w:p>
        </w:tc>
        <w:tc>
          <w:tcPr>
            <w:tcW w:w="9972" w:type="dxa"/>
            <w:vAlign w:val="center"/>
          </w:tcPr>
          <w:p w:rsidR="00C57D59" w:rsidRDefault="00C57D59" w:rsidP="006A4534">
            <w:pPr>
              <w:jc w:val="both"/>
              <w:rPr>
                <w:rFonts w:ascii="Arial" w:hAnsi="Arial" w:cs="Arial"/>
                <w:sz w:val="24"/>
                <w:szCs w:val="24"/>
              </w:rPr>
            </w:pPr>
            <w:r w:rsidRPr="00801AC2">
              <w:rPr>
                <w:rFonts w:ascii="Arial" w:hAnsi="Arial" w:cs="Arial"/>
                <w:sz w:val="24"/>
                <w:szCs w:val="24"/>
              </w:rPr>
              <w:t xml:space="preserve">El Servidor Público quien ostenta el cargo de </w:t>
            </w:r>
            <w:r w:rsidRPr="00801AC2">
              <w:rPr>
                <w:rFonts w:ascii="Arial" w:hAnsi="Arial" w:cs="Arial"/>
                <w:b/>
                <w:sz w:val="24"/>
                <w:szCs w:val="24"/>
              </w:rPr>
              <w:t>Receptor</w:t>
            </w:r>
            <w:r w:rsidRPr="00801AC2">
              <w:rPr>
                <w:rFonts w:ascii="Arial" w:hAnsi="Arial" w:cs="Arial"/>
                <w:sz w:val="24"/>
                <w:szCs w:val="24"/>
              </w:rPr>
              <w:t xml:space="preserve">, adscrito a </w:t>
            </w:r>
            <w:r w:rsidRPr="00801AC2">
              <w:rPr>
                <w:rFonts w:ascii="Arial" w:hAnsi="Arial" w:cs="Arial"/>
                <w:b/>
                <w:sz w:val="24"/>
                <w:szCs w:val="24"/>
              </w:rPr>
              <w:t>Depósitos Vehiculares</w:t>
            </w:r>
            <w:r w:rsidRPr="00801AC2">
              <w:rPr>
                <w:rFonts w:ascii="Arial" w:hAnsi="Arial" w:cs="Arial"/>
                <w:sz w:val="24"/>
                <w:szCs w:val="24"/>
              </w:rPr>
              <w:t>, incumplió a sus obligaciones como Servidor Público, en</w:t>
            </w:r>
            <w:r>
              <w:rPr>
                <w:rFonts w:ascii="Arial" w:hAnsi="Arial" w:cs="Arial"/>
                <w:sz w:val="24"/>
                <w:szCs w:val="24"/>
              </w:rPr>
              <w:t xml:space="preserve"> el artículo 55 fracciones I y X</w:t>
            </w:r>
            <w:r w:rsidRPr="00801AC2">
              <w:rPr>
                <w:rFonts w:ascii="Arial" w:hAnsi="Arial" w:cs="Arial"/>
                <w:sz w:val="24"/>
                <w:szCs w:val="24"/>
              </w:rPr>
              <w:t xml:space="preserve"> de la Ley para los Servidores Públicos del Estado de Jalisco y sus Municipios.</w:t>
            </w:r>
          </w:p>
          <w:p w:rsidR="00C57D59" w:rsidRPr="00A21B4F" w:rsidRDefault="00C57D59" w:rsidP="006A4534">
            <w:pPr>
              <w:jc w:val="both"/>
              <w:rPr>
                <w:rFonts w:ascii="Arial" w:hAnsi="Arial" w:cs="Arial"/>
                <w:sz w:val="24"/>
                <w:szCs w:val="24"/>
              </w:rPr>
            </w:pPr>
            <w:r w:rsidRPr="00C67FC6">
              <w:rPr>
                <w:rFonts w:ascii="Arial" w:hAnsi="Arial" w:cs="Arial"/>
                <w:sz w:val="24"/>
                <w:szCs w:val="24"/>
              </w:rPr>
              <w:t>Derivado del Acta Administrativa de Responsabilidad Laboral de fecha 31 de junio de 2017, emitida por el  C. José Luis Rodr</w:t>
            </w:r>
            <w:r>
              <w:rPr>
                <w:rFonts w:ascii="Arial" w:hAnsi="Arial" w:cs="Arial"/>
                <w:sz w:val="24"/>
                <w:szCs w:val="24"/>
              </w:rPr>
              <w:t xml:space="preserve">íguez Méndez, su Jefe inmediato, en la cual se señalada que el </w:t>
            </w:r>
            <w:r>
              <w:t xml:space="preserve"> </w:t>
            </w:r>
            <w:r w:rsidRPr="00C67FC6">
              <w:rPr>
                <w:rFonts w:ascii="Arial" w:hAnsi="Arial" w:cs="Arial"/>
                <w:sz w:val="24"/>
                <w:szCs w:val="24"/>
              </w:rPr>
              <w:t xml:space="preserve">Servidor Público </w:t>
            </w:r>
            <w:r>
              <w:rPr>
                <w:rFonts w:ascii="Arial" w:hAnsi="Arial" w:cs="Arial"/>
                <w:sz w:val="24"/>
                <w:szCs w:val="24"/>
              </w:rPr>
              <w:t xml:space="preserve">incoado checo la tarjeta de asistencia de su compañero el </w:t>
            </w:r>
            <w:r w:rsidRPr="00C67FC6">
              <w:rPr>
                <w:rFonts w:ascii="Arial" w:hAnsi="Arial" w:cs="Arial"/>
                <w:b/>
                <w:sz w:val="24"/>
                <w:szCs w:val="24"/>
              </w:rPr>
              <w:t>C.</w:t>
            </w:r>
            <w:r w:rsidRPr="00C67FC6">
              <w:rPr>
                <w:b/>
              </w:rPr>
              <w:t xml:space="preserve"> </w:t>
            </w:r>
            <w:r w:rsidRPr="00C67FC6">
              <w:rPr>
                <w:rFonts w:ascii="Arial" w:hAnsi="Arial" w:cs="Arial"/>
                <w:b/>
                <w:sz w:val="24"/>
                <w:szCs w:val="24"/>
              </w:rPr>
              <w:t>Daniel Muñoz Gutiérrez</w:t>
            </w:r>
            <w:r w:rsidRPr="00C67FC6">
              <w:rPr>
                <w:rFonts w:ascii="Arial" w:hAnsi="Arial" w:cs="Arial"/>
                <w:sz w:val="24"/>
                <w:szCs w:val="24"/>
              </w:rPr>
              <w:t>.</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C. Jesús Ramírez Esquivel</w:t>
            </w:r>
          </w:p>
        </w:tc>
        <w:tc>
          <w:tcPr>
            <w:tcW w:w="2056" w:type="dxa"/>
            <w:vAlign w:val="center"/>
          </w:tcPr>
          <w:p w:rsidR="00C57D59" w:rsidRPr="00A21B4F" w:rsidRDefault="00C57D59" w:rsidP="00961DAB">
            <w:pPr>
              <w:jc w:val="center"/>
              <w:rPr>
                <w:rFonts w:ascii="Arial" w:hAnsi="Arial" w:cs="Arial"/>
                <w:sz w:val="24"/>
                <w:szCs w:val="24"/>
              </w:rPr>
            </w:pPr>
            <w:r w:rsidRPr="00DF4901">
              <w:rPr>
                <w:rFonts w:ascii="Arial" w:hAnsi="Arial" w:cs="Arial"/>
                <w:sz w:val="24"/>
                <w:szCs w:val="24"/>
              </w:rPr>
              <w:t>Amonestación por escrito</w:t>
            </w:r>
          </w:p>
        </w:tc>
      </w:tr>
      <w:tr w:rsidR="00C57D59" w:rsidTr="00C57D59">
        <w:tc>
          <w:tcPr>
            <w:tcW w:w="1470" w:type="dxa"/>
            <w:vAlign w:val="center"/>
          </w:tcPr>
          <w:p w:rsidR="00C57D59" w:rsidRPr="00EA738D" w:rsidRDefault="00C57D59" w:rsidP="00961DAB">
            <w:pPr>
              <w:jc w:val="center"/>
              <w:rPr>
                <w:rFonts w:ascii="Arial" w:hAnsi="Arial" w:cs="Arial"/>
                <w:sz w:val="24"/>
                <w:szCs w:val="24"/>
              </w:rPr>
            </w:pPr>
            <w:r w:rsidRPr="00EA738D">
              <w:rPr>
                <w:rFonts w:ascii="Arial" w:hAnsi="Arial" w:cs="Arial"/>
                <w:sz w:val="24"/>
                <w:szCs w:val="24"/>
              </w:rPr>
              <w:t>Oficio</w:t>
            </w:r>
          </w:p>
          <w:p w:rsidR="00C57D59" w:rsidRDefault="00C57D59" w:rsidP="00961DAB">
            <w:pPr>
              <w:jc w:val="center"/>
              <w:rPr>
                <w:rFonts w:ascii="Arial" w:hAnsi="Arial" w:cs="Arial"/>
                <w:b/>
                <w:sz w:val="24"/>
                <w:szCs w:val="24"/>
              </w:rPr>
            </w:pPr>
            <w:r w:rsidRPr="00EA738D">
              <w:rPr>
                <w:rFonts w:ascii="Arial" w:hAnsi="Arial" w:cs="Arial"/>
                <w:sz w:val="24"/>
                <w:szCs w:val="24"/>
              </w:rPr>
              <w:t>DD-(J)-2017/350</w:t>
            </w:r>
          </w:p>
        </w:tc>
        <w:tc>
          <w:tcPr>
            <w:tcW w:w="1786" w:type="dxa"/>
          </w:tcPr>
          <w:p w:rsidR="00C57D59" w:rsidRDefault="00C57D59" w:rsidP="00682072">
            <w:pPr>
              <w:jc w:val="center"/>
              <w:rPr>
                <w:rFonts w:ascii="Arial" w:hAnsi="Arial" w:cs="Arial"/>
                <w:sz w:val="24"/>
                <w:szCs w:val="24"/>
              </w:rPr>
            </w:pPr>
          </w:p>
          <w:p w:rsidR="00682072" w:rsidRDefault="00682072" w:rsidP="006A4534">
            <w:pPr>
              <w:jc w:val="center"/>
              <w:rPr>
                <w:rFonts w:ascii="Arial" w:hAnsi="Arial" w:cs="Arial"/>
                <w:sz w:val="24"/>
                <w:szCs w:val="24"/>
              </w:rPr>
            </w:pPr>
            <w:r>
              <w:rPr>
                <w:rFonts w:ascii="Arial" w:hAnsi="Arial" w:cs="Arial"/>
                <w:sz w:val="24"/>
                <w:szCs w:val="24"/>
              </w:rPr>
              <w:t>11 de septiembre de 2017</w:t>
            </w:r>
          </w:p>
        </w:tc>
        <w:tc>
          <w:tcPr>
            <w:tcW w:w="9972" w:type="dxa"/>
            <w:vAlign w:val="center"/>
          </w:tcPr>
          <w:p w:rsidR="00C57D59" w:rsidRPr="00F323DF" w:rsidRDefault="00C57D59" w:rsidP="006A4534">
            <w:pPr>
              <w:jc w:val="both"/>
              <w:rPr>
                <w:rFonts w:ascii="Arial" w:hAnsi="Arial" w:cs="Arial"/>
                <w:sz w:val="24"/>
                <w:szCs w:val="24"/>
              </w:rPr>
            </w:pPr>
            <w:r>
              <w:rPr>
                <w:rFonts w:ascii="Arial" w:hAnsi="Arial" w:cs="Arial"/>
                <w:sz w:val="24"/>
                <w:szCs w:val="24"/>
              </w:rPr>
              <w:t>Se le levantó el Acta Administrativa al Servidor Público, quien</w:t>
            </w:r>
            <w:r>
              <w:rPr>
                <w:rFonts w:ascii="Arial" w:hAnsi="Arial" w:cs="Arial"/>
                <w:b/>
                <w:sz w:val="24"/>
                <w:szCs w:val="24"/>
              </w:rPr>
              <w:t xml:space="preserve"> </w:t>
            </w:r>
            <w:r>
              <w:rPr>
                <w:rFonts w:ascii="Arial" w:hAnsi="Arial" w:cs="Arial"/>
                <w:sz w:val="24"/>
                <w:szCs w:val="24"/>
              </w:rPr>
              <w:t>se desempeña como</w:t>
            </w:r>
            <w:r w:rsidRPr="00081034">
              <w:rPr>
                <w:rFonts w:ascii="Arial" w:hAnsi="Arial" w:cs="Arial"/>
                <w:b/>
                <w:sz w:val="24"/>
                <w:szCs w:val="24"/>
              </w:rPr>
              <w:t xml:space="preserve"> Coordinador Administrativo de los Centros de Capacitación para el Trabajo</w:t>
            </w:r>
            <w:r>
              <w:rPr>
                <w:rFonts w:ascii="Arial" w:hAnsi="Arial" w:cs="Arial"/>
                <w:b/>
                <w:sz w:val="24"/>
                <w:szCs w:val="24"/>
              </w:rPr>
              <w:t xml:space="preserve">, </w:t>
            </w:r>
            <w:r>
              <w:rPr>
                <w:rFonts w:ascii="Arial" w:hAnsi="Arial" w:cs="Arial"/>
                <w:sz w:val="24"/>
                <w:szCs w:val="24"/>
              </w:rPr>
              <w:t>por no haberse encontrado en su lugar de trabajo el día 11 de septiembre de 2017.</w:t>
            </w:r>
          </w:p>
        </w:tc>
        <w:tc>
          <w:tcPr>
            <w:tcW w:w="2033" w:type="dxa"/>
            <w:vAlign w:val="center"/>
          </w:tcPr>
          <w:p w:rsidR="00C57D59" w:rsidRPr="002825C5" w:rsidRDefault="00C57D59" w:rsidP="00961DAB">
            <w:pPr>
              <w:jc w:val="center"/>
              <w:rPr>
                <w:rFonts w:ascii="Arial" w:hAnsi="Arial" w:cs="Arial"/>
                <w:sz w:val="24"/>
                <w:szCs w:val="24"/>
              </w:rPr>
            </w:pPr>
            <w:r w:rsidRPr="00381F8B">
              <w:rPr>
                <w:rFonts w:ascii="Arial" w:hAnsi="Arial" w:cs="Arial"/>
                <w:sz w:val="24"/>
                <w:szCs w:val="24"/>
              </w:rPr>
              <w:t>C. Gregoric Padilla de Alba</w:t>
            </w:r>
          </w:p>
        </w:tc>
        <w:tc>
          <w:tcPr>
            <w:tcW w:w="2056" w:type="dxa"/>
            <w:vAlign w:val="center"/>
          </w:tcPr>
          <w:p w:rsidR="00C57D59" w:rsidRPr="002825C5" w:rsidRDefault="00C57D59" w:rsidP="00961DAB">
            <w:pPr>
              <w:jc w:val="center"/>
              <w:rPr>
                <w:rFonts w:ascii="Arial" w:hAnsi="Arial" w:cs="Arial"/>
                <w:sz w:val="24"/>
                <w:szCs w:val="24"/>
              </w:rPr>
            </w:pPr>
            <w:r w:rsidRPr="00381F8B">
              <w:rPr>
                <w:rFonts w:ascii="Arial" w:hAnsi="Arial" w:cs="Arial"/>
                <w:sz w:val="24"/>
                <w:szCs w:val="24"/>
              </w:rPr>
              <w:t>Acta Administrativa</w:t>
            </w:r>
            <w:r>
              <w:rPr>
                <w:rFonts w:ascii="Arial" w:hAnsi="Arial" w:cs="Arial"/>
                <w:sz w:val="24"/>
                <w:szCs w:val="24"/>
              </w:rPr>
              <w:t xml:space="preserve"> de </w:t>
            </w:r>
            <w:r>
              <w:rPr>
                <w:rFonts w:ascii="Arial" w:hAnsi="Arial" w:cs="Arial"/>
                <w:sz w:val="24"/>
                <w:szCs w:val="24"/>
              </w:rPr>
              <w:lastRenderedPageBreak/>
              <w:t>Responsabilidad Laboral</w:t>
            </w:r>
          </w:p>
        </w:tc>
      </w:tr>
      <w:tr w:rsidR="00C57D59" w:rsidTr="00C57D59">
        <w:tc>
          <w:tcPr>
            <w:tcW w:w="1470" w:type="dxa"/>
            <w:vAlign w:val="center"/>
          </w:tcPr>
          <w:p w:rsidR="00C57D59" w:rsidRDefault="00C57D59" w:rsidP="00961DAB">
            <w:pPr>
              <w:jc w:val="center"/>
              <w:rPr>
                <w:rFonts w:ascii="Arial" w:hAnsi="Arial" w:cs="Arial"/>
                <w:sz w:val="24"/>
                <w:szCs w:val="24"/>
              </w:rPr>
            </w:pPr>
            <w:r>
              <w:rPr>
                <w:rFonts w:ascii="Arial" w:hAnsi="Arial" w:cs="Arial"/>
                <w:sz w:val="24"/>
                <w:szCs w:val="24"/>
              </w:rPr>
              <w:lastRenderedPageBreak/>
              <w:t>Oficio</w:t>
            </w:r>
          </w:p>
          <w:p w:rsidR="00C57D59" w:rsidRPr="00A21B4F" w:rsidRDefault="00C57D59" w:rsidP="00961DAB">
            <w:pPr>
              <w:jc w:val="center"/>
              <w:rPr>
                <w:rFonts w:ascii="Arial" w:hAnsi="Arial" w:cs="Arial"/>
                <w:sz w:val="24"/>
                <w:szCs w:val="24"/>
              </w:rPr>
            </w:pPr>
            <w:r>
              <w:rPr>
                <w:rFonts w:ascii="Arial" w:hAnsi="Arial" w:cs="Arial"/>
                <w:sz w:val="24"/>
                <w:szCs w:val="24"/>
              </w:rPr>
              <w:t>DG-(JC)-2017/677</w:t>
            </w:r>
          </w:p>
        </w:tc>
        <w:tc>
          <w:tcPr>
            <w:tcW w:w="1786" w:type="dxa"/>
          </w:tcPr>
          <w:p w:rsidR="00C57D59" w:rsidRDefault="00C57D59" w:rsidP="00682072">
            <w:pPr>
              <w:jc w:val="center"/>
              <w:rPr>
                <w:rFonts w:ascii="Arial" w:hAnsi="Arial" w:cs="Arial"/>
                <w:sz w:val="24"/>
                <w:szCs w:val="24"/>
              </w:rPr>
            </w:pPr>
          </w:p>
          <w:p w:rsidR="00682072" w:rsidRDefault="00682072" w:rsidP="00682072">
            <w:pPr>
              <w:jc w:val="center"/>
              <w:rPr>
                <w:rFonts w:ascii="Arial" w:hAnsi="Arial" w:cs="Arial"/>
                <w:sz w:val="24"/>
                <w:szCs w:val="24"/>
              </w:rPr>
            </w:pPr>
            <w:r>
              <w:rPr>
                <w:rFonts w:ascii="Arial" w:hAnsi="Arial" w:cs="Arial"/>
                <w:sz w:val="24"/>
                <w:szCs w:val="24"/>
              </w:rPr>
              <w:t>23 de marzo de 2017</w:t>
            </w:r>
          </w:p>
        </w:tc>
        <w:tc>
          <w:tcPr>
            <w:tcW w:w="9972" w:type="dxa"/>
            <w:vAlign w:val="center"/>
          </w:tcPr>
          <w:p w:rsidR="00BB6FF4" w:rsidRPr="00BB6FF4" w:rsidRDefault="00BB6FF4" w:rsidP="00BB6FF4">
            <w:pPr>
              <w:jc w:val="both"/>
              <w:rPr>
                <w:rFonts w:ascii="Arial" w:hAnsi="Arial" w:cs="Arial"/>
                <w:sz w:val="24"/>
                <w:szCs w:val="24"/>
              </w:rPr>
            </w:pPr>
            <w:r>
              <w:rPr>
                <w:rFonts w:ascii="Arial" w:hAnsi="Arial" w:cs="Arial"/>
                <w:sz w:val="24"/>
                <w:szCs w:val="24"/>
              </w:rPr>
              <w:t xml:space="preserve">El </w:t>
            </w:r>
            <w:r w:rsidRPr="00BB6FF4">
              <w:rPr>
                <w:rFonts w:ascii="Arial" w:hAnsi="Arial" w:cs="Arial"/>
                <w:sz w:val="24"/>
                <w:szCs w:val="24"/>
              </w:rPr>
              <w:t>Servidor</w:t>
            </w:r>
            <w:r>
              <w:rPr>
                <w:rFonts w:ascii="Arial" w:hAnsi="Arial" w:cs="Arial"/>
                <w:sz w:val="24"/>
                <w:szCs w:val="24"/>
              </w:rPr>
              <w:t xml:space="preserve"> </w:t>
            </w:r>
            <w:r w:rsidRPr="00BB6FF4">
              <w:rPr>
                <w:rFonts w:ascii="Arial" w:hAnsi="Arial" w:cs="Arial"/>
                <w:sz w:val="24"/>
                <w:szCs w:val="24"/>
              </w:rPr>
              <w:t xml:space="preserve">Público quien actualmente ostenta el cargo de </w:t>
            </w:r>
            <w:r w:rsidRPr="00BB6FF4">
              <w:rPr>
                <w:rFonts w:ascii="Arial" w:hAnsi="Arial" w:cs="Arial"/>
                <w:b/>
                <w:sz w:val="24"/>
                <w:szCs w:val="24"/>
              </w:rPr>
              <w:t xml:space="preserve">Coordinador </w:t>
            </w:r>
            <w:r w:rsidRPr="00BB6FF4">
              <w:rPr>
                <w:rFonts w:ascii="Arial" w:hAnsi="Arial" w:cs="Arial"/>
                <w:sz w:val="24"/>
                <w:szCs w:val="24"/>
              </w:rPr>
              <w:t>adscrita a</w:t>
            </w:r>
            <w:r w:rsidRPr="00BB6FF4">
              <w:rPr>
                <w:rFonts w:ascii="Arial" w:hAnsi="Arial" w:cs="Arial"/>
                <w:b/>
                <w:sz w:val="24"/>
                <w:szCs w:val="24"/>
              </w:rPr>
              <w:t xml:space="preserve"> </w:t>
            </w:r>
            <w:r>
              <w:rPr>
                <w:rFonts w:ascii="Arial" w:hAnsi="Arial" w:cs="Arial"/>
                <w:b/>
                <w:sz w:val="24"/>
                <w:szCs w:val="24"/>
              </w:rPr>
              <w:t xml:space="preserve">Servicios Generales </w:t>
            </w:r>
            <w:r w:rsidRPr="00BB6FF4">
              <w:rPr>
                <w:rFonts w:ascii="Arial" w:hAnsi="Arial" w:cs="Arial"/>
                <w:sz w:val="24"/>
                <w:szCs w:val="24"/>
              </w:rPr>
              <w:t>de este Instituto, quebranto la obligación contenida en el artículo 61 fracción XXVII  de la Ley de Responsabilidades de los Servidores Públicos del Estado den Jalisco, correlacionado con los artículos 96 fracción III y 98 de la ley ya citada.</w:t>
            </w:r>
          </w:p>
          <w:p w:rsidR="00C57D59" w:rsidRPr="00A21B4F" w:rsidRDefault="00BB6FF4" w:rsidP="00BB6FF4">
            <w:pPr>
              <w:jc w:val="both"/>
              <w:rPr>
                <w:rFonts w:ascii="Arial" w:hAnsi="Arial" w:cs="Arial"/>
                <w:sz w:val="24"/>
                <w:szCs w:val="24"/>
              </w:rPr>
            </w:pPr>
            <w:r w:rsidRPr="00BB6FF4">
              <w:rPr>
                <w:rFonts w:ascii="Arial" w:hAnsi="Arial" w:cs="Arial"/>
                <w:sz w:val="24"/>
                <w:szCs w:val="24"/>
              </w:rPr>
              <w:t>Por no presentar con oportunidad su declaración inicial de situación patrimonial dentro del término previsto por la ley en materia.</w:t>
            </w:r>
          </w:p>
        </w:tc>
        <w:tc>
          <w:tcPr>
            <w:tcW w:w="2033"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 xml:space="preserve">C. </w:t>
            </w:r>
            <w:r w:rsidRPr="007D006C">
              <w:rPr>
                <w:rFonts w:ascii="Arial" w:hAnsi="Arial" w:cs="Arial"/>
                <w:sz w:val="24"/>
                <w:szCs w:val="24"/>
              </w:rPr>
              <w:t>Emmanuel Fernando Rodríguez Plascencia</w:t>
            </w:r>
          </w:p>
        </w:tc>
        <w:tc>
          <w:tcPr>
            <w:tcW w:w="2056"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Multa económica</w:t>
            </w:r>
          </w:p>
        </w:tc>
      </w:tr>
      <w:tr w:rsidR="00C57D59" w:rsidTr="00C57D59">
        <w:trPr>
          <w:trHeight w:val="991"/>
        </w:trPr>
        <w:tc>
          <w:tcPr>
            <w:tcW w:w="1470"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11/2017</w:t>
            </w:r>
          </w:p>
        </w:tc>
        <w:tc>
          <w:tcPr>
            <w:tcW w:w="1786" w:type="dxa"/>
          </w:tcPr>
          <w:p w:rsidR="00C57D59" w:rsidRDefault="00C57D59" w:rsidP="00961DAB">
            <w:pPr>
              <w:rPr>
                <w:rFonts w:ascii="Arial" w:hAnsi="Arial" w:cs="Arial"/>
                <w:sz w:val="24"/>
                <w:szCs w:val="24"/>
              </w:rPr>
            </w:pPr>
          </w:p>
          <w:p w:rsidR="00FF5885" w:rsidRDefault="00FF5885" w:rsidP="00FF5885">
            <w:pPr>
              <w:jc w:val="center"/>
              <w:rPr>
                <w:rFonts w:ascii="Arial" w:hAnsi="Arial" w:cs="Arial"/>
                <w:sz w:val="24"/>
                <w:szCs w:val="24"/>
              </w:rPr>
            </w:pPr>
          </w:p>
          <w:p w:rsidR="00FF5885" w:rsidRPr="003B2C73" w:rsidRDefault="00FF5885" w:rsidP="00FF5885">
            <w:pPr>
              <w:jc w:val="center"/>
              <w:rPr>
                <w:rFonts w:ascii="Arial" w:hAnsi="Arial" w:cs="Arial"/>
                <w:sz w:val="24"/>
                <w:szCs w:val="24"/>
              </w:rPr>
            </w:pPr>
            <w:r>
              <w:rPr>
                <w:rFonts w:ascii="Arial" w:hAnsi="Arial" w:cs="Arial"/>
                <w:sz w:val="24"/>
                <w:szCs w:val="24"/>
              </w:rPr>
              <w:t xml:space="preserve">04 de octubre de 2017 </w:t>
            </w:r>
          </w:p>
        </w:tc>
        <w:tc>
          <w:tcPr>
            <w:tcW w:w="9972" w:type="dxa"/>
            <w:vAlign w:val="center"/>
          </w:tcPr>
          <w:p w:rsidR="00C57D59" w:rsidRPr="003B2C73" w:rsidRDefault="00C57D59" w:rsidP="006A4534">
            <w:pPr>
              <w:jc w:val="both"/>
              <w:rPr>
                <w:rFonts w:ascii="Arial" w:hAnsi="Arial" w:cs="Arial"/>
                <w:sz w:val="24"/>
                <w:szCs w:val="24"/>
              </w:rPr>
            </w:pPr>
            <w:r w:rsidRPr="003B2C73">
              <w:rPr>
                <w:rFonts w:ascii="Arial" w:hAnsi="Arial" w:cs="Arial"/>
                <w:sz w:val="24"/>
                <w:szCs w:val="24"/>
              </w:rPr>
              <w:t xml:space="preserve">Bajo el puesto que desempeña como </w:t>
            </w:r>
            <w:r w:rsidRPr="004F4005">
              <w:rPr>
                <w:rFonts w:ascii="Arial" w:hAnsi="Arial" w:cs="Arial"/>
                <w:b/>
                <w:sz w:val="24"/>
                <w:szCs w:val="24"/>
              </w:rPr>
              <w:t>Chofer</w:t>
            </w:r>
            <w:r w:rsidRPr="003B2C73">
              <w:rPr>
                <w:rFonts w:ascii="Arial" w:hAnsi="Arial" w:cs="Arial"/>
                <w:sz w:val="24"/>
                <w:szCs w:val="24"/>
              </w:rPr>
              <w:t xml:space="preserve"> con adscripción en </w:t>
            </w:r>
            <w:r w:rsidRPr="004F4005">
              <w:rPr>
                <w:rFonts w:ascii="Arial" w:hAnsi="Arial" w:cs="Arial"/>
                <w:b/>
                <w:sz w:val="24"/>
                <w:szCs w:val="24"/>
              </w:rPr>
              <w:t>Salas de Velación</w:t>
            </w:r>
            <w:r w:rsidRPr="003B2C73">
              <w:rPr>
                <w:rFonts w:ascii="Arial" w:hAnsi="Arial" w:cs="Arial"/>
                <w:sz w:val="24"/>
                <w:szCs w:val="24"/>
              </w:rPr>
              <w:t xml:space="preserve"> de este I</w:t>
            </w:r>
            <w:r>
              <w:rPr>
                <w:rFonts w:ascii="Arial" w:hAnsi="Arial" w:cs="Arial"/>
                <w:sz w:val="24"/>
                <w:szCs w:val="24"/>
              </w:rPr>
              <w:t>nstituto,  por el quebranto en las obligaciones contenidas en el artículo 55 fracción I y IV</w:t>
            </w:r>
            <w:r w:rsidRPr="003B2C73">
              <w:rPr>
                <w:rFonts w:ascii="Arial" w:hAnsi="Arial" w:cs="Arial"/>
                <w:sz w:val="24"/>
                <w:szCs w:val="24"/>
              </w:rPr>
              <w:t xml:space="preserve"> de la Ley para los Servidores Públicos del Estado de Jalisco y sus Municipios.</w:t>
            </w:r>
          </w:p>
          <w:p w:rsidR="00C57D59" w:rsidRPr="00A21B4F" w:rsidRDefault="00C57D59" w:rsidP="006A4534">
            <w:pPr>
              <w:jc w:val="both"/>
              <w:rPr>
                <w:rFonts w:ascii="Arial" w:hAnsi="Arial" w:cs="Arial"/>
                <w:sz w:val="24"/>
                <w:szCs w:val="24"/>
              </w:rPr>
            </w:pPr>
            <w:r>
              <w:rPr>
                <w:rFonts w:ascii="Arial" w:hAnsi="Arial" w:cs="Arial"/>
                <w:sz w:val="24"/>
                <w:szCs w:val="24"/>
              </w:rPr>
              <w:t>Derivado del Acta Administrativa</w:t>
            </w:r>
            <w:r w:rsidRPr="003B2C73">
              <w:rPr>
                <w:rFonts w:ascii="Arial" w:hAnsi="Arial" w:cs="Arial"/>
                <w:sz w:val="24"/>
                <w:szCs w:val="24"/>
              </w:rPr>
              <w:t xml:space="preserve"> de Res</w:t>
            </w:r>
            <w:r>
              <w:rPr>
                <w:rFonts w:ascii="Arial" w:hAnsi="Arial" w:cs="Arial"/>
                <w:sz w:val="24"/>
                <w:szCs w:val="24"/>
              </w:rPr>
              <w:t>ponsabilidad Laboral de fecha 08 de agosto</w:t>
            </w:r>
            <w:r w:rsidRPr="003B2C73">
              <w:rPr>
                <w:rFonts w:ascii="Arial" w:hAnsi="Arial" w:cs="Arial"/>
                <w:sz w:val="24"/>
                <w:szCs w:val="24"/>
              </w:rPr>
              <w:t xml:space="preserve"> de 2017, </w:t>
            </w:r>
            <w:r>
              <w:rPr>
                <w:rFonts w:ascii="Arial" w:hAnsi="Arial" w:cs="Arial"/>
                <w:sz w:val="24"/>
                <w:szCs w:val="24"/>
              </w:rPr>
              <w:t>suscrita</w:t>
            </w:r>
            <w:r w:rsidRPr="003B2C73">
              <w:rPr>
                <w:rFonts w:ascii="Arial" w:hAnsi="Arial" w:cs="Arial"/>
                <w:sz w:val="24"/>
                <w:szCs w:val="24"/>
              </w:rPr>
              <w:t xml:space="preserve"> por el Administrador de Recintos Funerarios I y II, el C. Omar Sandoval Nadales, su Jefe inmediato.</w:t>
            </w:r>
          </w:p>
        </w:tc>
        <w:tc>
          <w:tcPr>
            <w:tcW w:w="2033" w:type="dxa"/>
            <w:vAlign w:val="center"/>
          </w:tcPr>
          <w:p w:rsidR="00C57D59" w:rsidRPr="00A21B4F" w:rsidRDefault="00C57D59" w:rsidP="00961DAB">
            <w:pPr>
              <w:jc w:val="center"/>
              <w:rPr>
                <w:rFonts w:ascii="Arial" w:hAnsi="Arial" w:cs="Arial"/>
                <w:sz w:val="24"/>
                <w:szCs w:val="24"/>
              </w:rPr>
            </w:pPr>
            <w:r w:rsidRPr="00206EF1">
              <w:rPr>
                <w:rFonts w:ascii="Arial" w:hAnsi="Arial" w:cs="Arial"/>
                <w:sz w:val="24"/>
                <w:szCs w:val="24"/>
              </w:rPr>
              <w:t>C. Oscar Heredia Brito</w:t>
            </w:r>
          </w:p>
        </w:tc>
        <w:tc>
          <w:tcPr>
            <w:tcW w:w="2056" w:type="dxa"/>
            <w:vAlign w:val="center"/>
          </w:tcPr>
          <w:p w:rsidR="00C57D59" w:rsidRPr="00A21B4F" w:rsidRDefault="00C57D59" w:rsidP="00961DAB">
            <w:pPr>
              <w:jc w:val="center"/>
              <w:rPr>
                <w:rFonts w:ascii="Arial" w:hAnsi="Arial" w:cs="Arial"/>
                <w:sz w:val="24"/>
                <w:szCs w:val="24"/>
              </w:rPr>
            </w:pPr>
            <w:r>
              <w:rPr>
                <w:rFonts w:ascii="Arial" w:hAnsi="Arial" w:cs="Arial"/>
                <w:sz w:val="24"/>
                <w:szCs w:val="24"/>
              </w:rPr>
              <w:t>Suspensión de 1</w:t>
            </w:r>
            <w:r w:rsidRPr="00206EF1">
              <w:rPr>
                <w:rFonts w:ascii="Arial" w:hAnsi="Arial" w:cs="Arial"/>
                <w:sz w:val="24"/>
                <w:szCs w:val="24"/>
              </w:rPr>
              <w:t>5 días sin goce de sueldo</w:t>
            </w:r>
          </w:p>
        </w:tc>
      </w:tr>
      <w:tr w:rsidR="00C57D59" w:rsidTr="00C57D59">
        <w:tc>
          <w:tcPr>
            <w:tcW w:w="1470" w:type="dxa"/>
            <w:vAlign w:val="center"/>
          </w:tcPr>
          <w:p w:rsidR="00C57D59" w:rsidRDefault="00C57D59" w:rsidP="00961DAB">
            <w:pPr>
              <w:jc w:val="center"/>
              <w:rPr>
                <w:rFonts w:ascii="Arial" w:hAnsi="Arial" w:cs="Arial"/>
                <w:sz w:val="24"/>
                <w:szCs w:val="24"/>
              </w:rPr>
            </w:pPr>
            <w:r>
              <w:rPr>
                <w:rFonts w:ascii="Arial" w:hAnsi="Arial" w:cs="Arial"/>
                <w:sz w:val="24"/>
                <w:szCs w:val="24"/>
              </w:rPr>
              <w:t>12</w:t>
            </w:r>
            <w:r w:rsidRPr="003B2C73">
              <w:rPr>
                <w:rFonts w:ascii="Arial" w:hAnsi="Arial" w:cs="Arial"/>
                <w:sz w:val="24"/>
                <w:szCs w:val="24"/>
              </w:rPr>
              <w:t>/2017</w:t>
            </w:r>
          </w:p>
          <w:p w:rsidR="00C57D59" w:rsidRDefault="00C57D59" w:rsidP="00961DAB">
            <w:pPr>
              <w:jc w:val="center"/>
              <w:rPr>
                <w:rFonts w:ascii="Arial" w:hAnsi="Arial" w:cs="Arial"/>
                <w:sz w:val="24"/>
                <w:szCs w:val="24"/>
              </w:rPr>
            </w:pPr>
          </w:p>
          <w:p w:rsidR="00C57D59" w:rsidRDefault="00C57D59" w:rsidP="00961DAB">
            <w:pPr>
              <w:jc w:val="center"/>
              <w:rPr>
                <w:rFonts w:ascii="Arial" w:hAnsi="Arial" w:cs="Arial"/>
                <w:sz w:val="24"/>
                <w:szCs w:val="24"/>
              </w:rPr>
            </w:pPr>
          </w:p>
          <w:p w:rsidR="00C57D59" w:rsidRPr="0078602F" w:rsidRDefault="00C57D59" w:rsidP="00961DAB">
            <w:pPr>
              <w:jc w:val="center"/>
              <w:rPr>
                <w:rFonts w:ascii="Arial" w:hAnsi="Arial" w:cs="Arial"/>
                <w:sz w:val="24"/>
                <w:szCs w:val="24"/>
              </w:rPr>
            </w:pPr>
          </w:p>
        </w:tc>
        <w:tc>
          <w:tcPr>
            <w:tcW w:w="1786" w:type="dxa"/>
          </w:tcPr>
          <w:p w:rsidR="00C57D59" w:rsidRDefault="00C57D59" w:rsidP="00961DAB">
            <w:pPr>
              <w:rPr>
                <w:rFonts w:ascii="Arial" w:hAnsi="Arial" w:cs="Arial"/>
                <w:sz w:val="24"/>
                <w:szCs w:val="24"/>
              </w:rPr>
            </w:pPr>
          </w:p>
          <w:p w:rsidR="00FF5885" w:rsidRDefault="00FF5885" w:rsidP="00961DAB">
            <w:pPr>
              <w:rPr>
                <w:rFonts w:ascii="Arial" w:hAnsi="Arial" w:cs="Arial"/>
                <w:sz w:val="24"/>
                <w:szCs w:val="24"/>
              </w:rPr>
            </w:pPr>
          </w:p>
          <w:p w:rsidR="00FF5885" w:rsidRPr="00595875" w:rsidRDefault="00FF5885" w:rsidP="00FF5885">
            <w:pPr>
              <w:jc w:val="center"/>
              <w:rPr>
                <w:rFonts w:ascii="Arial" w:hAnsi="Arial" w:cs="Arial"/>
                <w:sz w:val="24"/>
                <w:szCs w:val="24"/>
              </w:rPr>
            </w:pPr>
            <w:r>
              <w:rPr>
                <w:rFonts w:ascii="Arial" w:hAnsi="Arial" w:cs="Arial"/>
                <w:sz w:val="24"/>
                <w:szCs w:val="24"/>
              </w:rPr>
              <w:t>23 de noviembre de 2017</w:t>
            </w:r>
          </w:p>
        </w:tc>
        <w:tc>
          <w:tcPr>
            <w:tcW w:w="9972" w:type="dxa"/>
            <w:vAlign w:val="center"/>
          </w:tcPr>
          <w:p w:rsidR="00C57D59" w:rsidRPr="00595875" w:rsidRDefault="00C57D59" w:rsidP="006A4534">
            <w:pPr>
              <w:jc w:val="both"/>
              <w:rPr>
                <w:rFonts w:ascii="Arial" w:hAnsi="Arial" w:cs="Arial"/>
                <w:sz w:val="24"/>
                <w:szCs w:val="24"/>
              </w:rPr>
            </w:pPr>
            <w:r w:rsidRPr="00595875">
              <w:rPr>
                <w:rFonts w:ascii="Arial" w:hAnsi="Arial" w:cs="Arial"/>
                <w:sz w:val="24"/>
                <w:szCs w:val="24"/>
              </w:rPr>
              <w:t>Bajo el puesto que desempeña como</w:t>
            </w:r>
            <w:r w:rsidRPr="00595875">
              <w:rPr>
                <w:rFonts w:ascii="Arial" w:hAnsi="Arial" w:cs="Arial"/>
                <w:b/>
                <w:sz w:val="24"/>
                <w:szCs w:val="24"/>
              </w:rPr>
              <w:t xml:space="preserve"> Chofer </w:t>
            </w:r>
            <w:r w:rsidRPr="00595875">
              <w:rPr>
                <w:rFonts w:ascii="Arial" w:hAnsi="Arial" w:cs="Arial"/>
                <w:sz w:val="24"/>
                <w:szCs w:val="24"/>
              </w:rPr>
              <w:t>con adscripción en</w:t>
            </w:r>
            <w:r w:rsidRPr="00595875">
              <w:rPr>
                <w:rFonts w:ascii="Arial" w:hAnsi="Arial" w:cs="Arial"/>
                <w:b/>
                <w:sz w:val="24"/>
                <w:szCs w:val="24"/>
              </w:rPr>
              <w:t xml:space="preserve"> Salas de Velación </w:t>
            </w:r>
            <w:r w:rsidRPr="00595875">
              <w:rPr>
                <w:rFonts w:ascii="Arial" w:hAnsi="Arial" w:cs="Arial"/>
                <w:sz w:val="24"/>
                <w:szCs w:val="24"/>
              </w:rPr>
              <w:t>de este</w:t>
            </w:r>
            <w:r w:rsidRPr="00595875">
              <w:rPr>
                <w:rFonts w:ascii="Arial" w:hAnsi="Arial" w:cs="Arial"/>
                <w:b/>
                <w:sz w:val="24"/>
                <w:szCs w:val="24"/>
              </w:rPr>
              <w:t xml:space="preserve"> </w:t>
            </w:r>
            <w:r>
              <w:rPr>
                <w:rFonts w:ascii="Arial" w:hAnsi="Arial" w:cs="Arial"/>
                <w:sz w:val="24"/>
                <w:szCs w:val="24"/>
              </w:rPr>
              <w:t>Instituto,  por haber incumplido con sus</w:t>
            </w:r>
            <w:r w:rsidRPr="00595875">
              <w:rPr>
                <w:rFonts w:ascii="Arial" w:hAnsi="Arial" w:cs="Arial"/>
                <w:sz w:val="24"/>
                <w:szCs w:val="24"/>
              </w:rPr>
              <w:t xml:space="preserve"> obligaciones</w:t>
            </w:r>
            <w:r>
              <w:rPr>
                <w:rFonts w:ascii="Arial" w:hAnsi="Arial" w:cs="Arial"/>
                <w:sz w:val="24"/>
                <w:szCs w:val="24"/>
              </w:rPr>
              <w:t xml:space="preserve"> como Servidor Público,</w:t>
            </w:r>
            <w:r w:rsidRPr="00595875">
              <w:rPr>
                <w:rFonts w:ascii="Arial" w:hAnsi="Arial" w:cs="Arial"/>
                <w:sz w:val="24"/>
                <w:szCs w:val="24"/>
              </w:rPr>
              <w:t xml:space="preserve"> contenida</w:t>
            </w:r>
            <w:r>
              <w:rPr>
                <w:rFonts w:ascii="Arial" w:hAnsi="Arial" w:cs="Arial"/>
                <w:sz w:val="24"/>
                <w:szCs w:val="24"/>
              </w:rPr>
              <w:t>s en el artículo 55 fracción I, III y V</w:t>
            </w:r>
            <w:r w:rsidRPr="00595875">
              <w:rPr>
                <w:rFonts w:ascii="Arial" w:hAnsi="Arial" w:cs="Arial"/>
                <w:sz w:val="24"/>
                <w:szCs w:val="24"/>
              </w:rPr>
              <w:t xml:space="preserve"> de la Ley para los Servidores Públicos del Estado de Jalisco y sus Municipios.</w:t>
            </w:r>
          </w:p>
          <w:p w:rsidR="00C57D59" w:rsidRDefault="00C57D59" w:rsidP="006A4534">
            <w:pPr>
              <w:jc w:val="both"/>
              <w:rPr>
                <w:rFonts w:ascii="Arial" w:hAnsi="Arial" w:cs="Arial"/>
                <w:b/>
                <w:sz w:val="24"/>
                <w:szCs w:val="24"/>
              </w:rPr>
            </w:pPr>
            <w:r w:rsidRPr="00595875">
              <w:rPr>
                <w:rFonts w:ascii="Arial" w:hAnsi="Arial" w:cs="Arial"/>
                <w:sz w:val="24"/>
                <w:szCs w:val="24"/>
              </w:rPr>
              <w:t>Derivado de</w:t>
            </w:r>
            <w:r>
              <w:rPr>
                <w:rFonts w:ascii="Arial" w:hAnsi="Arial" w:cs="Arial"/>
                <w:sz w:val="24"/>
                <w:szCs w:val="24"/>
              </w:rPr>
              <w:t xml:space="preserve"> </w:t>
            </w:r>
            <w:r w:rsidRPr="00595875">
              <w:rPr>
                <w:rFonts w:ascii="Arial" w:hAnsi="Arial" w:cs="Arial"/>
                <w:sz w:val="24"/>
                <w:szCs w:val="24"/>
              </w:rPr>
              <w:t>l</w:t>
            </w:r>
            <w:r>
              <w:rPr>
                <w:rFonts w:ascii="Arial" w:hAnsi="Arial" w:cs="Arial"/>
                <w:sz w:val="24"/>
                <w:szCs w:val="24"/>
              </w:rPr>
              <w:t>as</w:t>
            </w:r>
            <w:r w:rsidRPr="00595875">
              <w:rPr>
                <w:rFonts w:ascii="Arial" w:hAnsi="Arial" w:cs="Arial"/>
                <w:sz w:val="24"/>
                <w:szCs w:val="24"/>
              </w:rPr>
              <w:t xml:space="preserve"> Acta</w:t>
            </w:r>
            <w:r>
              <w:rPr>
                <w:rFonts w:ascii="Arial" w:hAnsi="Arial" w:cs="Arial"/>
                <w:sz w:val="24"/>
                <w:szCs w:val="24"/>
              </w:rPr>
              <w:t>s</w:t>
            </w:r>
            <w:r w:rsidRPr="00595875">
              <w:rPr>
                <w:rFonts w:ascii="Arial" w:hAnsi="Arial" w:cs="Arial"/>
                <w:sz w:val="24"/>
                <w:szCs w:val="24"/>
              </w:rPr>
              <w:t xml:space="preserve"> Administrativa</w:t>
            </w:r>
            <w:r>
              <w:rPr>
                <w:rFonts w:ascii="Arial" w:hAnsi="Arial" w:cs="Arial"/>
                <w:sz w:val="24"/>
                <w:szCs w:val="24"/>
              </w:rPr>
              <w:t>s</w:t>
            </w:r>
            <w:r w:rsidRPr="00595875">
              <w:rPr>
                <w:rFonts w:ascii="Arial" w:hAnsi="Arial" w:cs="Arial"/>
                <w:sz w:val="24"/>
                <w:szCs w:val="24"/>
              </w:rPr>
              <w:t xml:space="preserve"> de R</w:t>
            </w:r>
            <w:r>
              <w:rPr>
                <w:rFonts w:ascii="Arial" w:hAnsi="Arial" w:cs="Arial"/>
                <w:sz w:val="24"/>
                <w:szCs w:val="24"/>
              </w:rPr>
              <w:t>esponsabilidad Laboral de fechas 18 de septiembre de 2017, 02 de octubre de 2017, 10</w:t>
            </w:r>
            <w:r w:rsidRPr="00154A81">
              <w:rPr>
                <w:rFonts w:ascii="Arial" w:hAnsi="Arial" w:cs="Arial"/>
                <w:sz w:val="24"/>
                <w:szCs w:val="24"/>
              </w:rPr>
              <w:t xml:space="preserve"> d</w:t>
            </w:r>
            <w:r>
              <w:rPr>
                <w:rFonts w:ascii="Arial" w:hAnsi="Arial" w:cs="Arial"/>
                <w:sz w:val="24"/>
                <w:szCs w:val="24"/>
              </w:rPr>
              <w:t>e octubre de 2017 y</w:t>
            </w:r>
            <w:r w:rsidRPr="00154A81">
              <w:rPr>
                <w:rFonts w:ascii="Arial" w:hAnsi="Arial" w:cs="Arial"/>
                <w:sz w:val="24"/>
                <w:szCs w:val="24"/>
              </w:rPr>
              <w:t xml:space="preserve"> </w:t>
            </w:r>
            <w:r>
              <w:rPr>
                <w:rFonts w:ascii="Arial" w:hAnsi="Arial" w:cs="Arial"/>
                <w:sz w:val="24"/>
                <w:szCs w:val="24"/>
              </w:rPr>
              <w:t>17 de octubre de 2017, suscritas</w:t>
            </w:r>
            <w:r w:rsidRPr="00595875">
              <w:rPr>
                <w:rFonts w:ascii="Arial" w:hAnsi="Arial" w:cs="Arial"/>
                <w:sz w:val="24"/>
                <w:szCs w:val="24"/>
              </w:rPr>
              <w:t xml:space="preserve"> por el Administrador de Recintos Funerarios I y II, el C. Omar Sandoval Nadales, su Jefe inmediato.</w:t>
            </w:r>
          </w:p>
        </w:tc>
        <w:tc>
          <w:tcPr>
            <w:tcW w:w="2033" w:type="dxa"/>
            <w:vAlign w:val="center"/>
          </w:tcPr>
          <w:p w:rsidR="00C57D59" w:rsidRPr="0078602F" w:rsidRDefault="00C57D59" w:rsidP="00961DAB">
            <w:pPr>
              <w:jc w:val="center"/>
              <w:rPr>
                <w:rFonts w:ascii="Arial" w:hAnsi="Arial" w:cs="Arial"/>
                <w:sz w:val="24"/>
                <w:szCs w:val="24"/>
              </w:rPr>
            </w:pPr>
            <w:r w:rsidRPr="003B2C73">
              <w:rPr>
                <w:rFonts w:ascii="Arial" w:hAnsi="Arial" w:cs="Arial"/>
                <w:sz w:val="24"/>
                <w:szCs w:val="24"/>
              </w:rPr>
              <w:t>C. Oscar Heredia Brito</w:t>
            </w:r>
          </w:p>
        </w:tc>
        <w:tc>
          <w:tcPr>
            <w:tcW w:w="2056" w:type="dxa"/>
            <w:vAlign w:val="center"/>
          </w:tcPr>
          <w:p w:rsidR="00C57D59" w:rsidRPr="00FF753F" w:rsidRDefault="00C57D59" w:rsidP="00961DAB">
            <w:pPr>
              <w:jc w:val="center"/>
              <w:rPr>
                <w:rFonts w:ascii="Arial" w:hAnsi="Arial" w:cs="Arial"/>
                <w:sz w:val="24"/>
                <w:szCs w:val="24"/>
              </w:rPr>
            </w:pPr>
            <w:r>
              <w:rPr>
                <w:rFonts w:ascii="Arial" w:hAnsi="Arial" w:cs="Arial"/>
                <w:sz w:val="24"/>
                <w:szCs w:val="24"/>
              </w:rPr>
              <w:t>Cese en el empleo, cargo o comisión</w:t>
            </w:r>
          </w:p>
        </w:tc>
      </w:tr>
      <w:tr w:rsidR="00C57D59" w:rsidTr="00C57D59">
        <w:tc>
          <w:tcPr>
            <w:tcW w:w="1470" w:type="dxa"/>
            <w:vAlign w:val="center"/>
          </w:tcPr>
          <w:p w:rsidR="00C57D59" w:rsidRDefault="00BB557E" w:rsidP="00961DAB">
            <w:pPr>
              <w:jc w:val="center"/>
              <w:rPr>
                <w:rFonts w:ascii="Arial" w:hAnsi="Arial" w:cs="Arial"/>
                <w:sz w:val="24"/>
                <w:szCs w:val="24"/>
              </w:rPr>
            </w:pPr>
            <w:r>
              <w:rPr>
                <w:rFonts w:ascii="Arial" w:hAnsi="Arial" w:cs="Arial"/>
                <w:sz w:val="24"/>
                <w:szCs w:val="24"/>
              </w:rPr>
              <w:t>870/2017-M</w:t>
            </w:r>
          </w:p>
        </w:tc>
        <w:tc>
          <w:tcPr>
            <w:tcW w:w="1786" w:type="dxa"/>
          </w:tcPr>
          <w:p w:rsidR="00C57D59" w:rsidRDefault="00C57D59" w:rsidP="00961DAB">
            <w:pPr>
              <w:rPr>
                <w:rFonts w:ascii="Arial" w:hAnsi="Arial" w:cs="Arial"/>
                <w:sz w:val="24"/>
                <w:szCs w:val="24"/>
              </w:rPr>
            </w:pPr>
          </w:p>
          <w:p w:rsidR="00BB557E" w:rsidRDefault="00BB557E" w:rsidP="00BB557E">
            <w:pPr>
              <w:jc w:val="center"/>
              <w:rPr>
                <w:rFonts w:ascii="Arial" w:hAnsi="Arial" w:cs="Arial"/>
                <w:sz w:val="24"/>
                <w:szCs w:val="24"/>
              </w:rPr>
            </w:pPr>
          </w:p>
          <w:p w:rsidR="00BB557E" w:rsidRPr="00595875" w:rsidRDefault="00BB557E" w:rsidP="00BB557E">
            <w:pPr>
              <w:jc w:val="center"/>
              <w:rPr>
                <w:rFonts w:ascii="Arial" w:hAnsi="Arial" w:cs="Arial"/>
                <w:sz w:val="24"/>
                <w:szCs w:val="24"/>
              </w:rPr>
            </w:pPr>
            <w:r>
              <w:rPr>
                <w:rFonts w:ascii="Arial" w:hAnsi="Arial" w:cs="Arial"/>
                <w:sz w:val="24"/>
                <w:szCs w:val="24"/>
              </w:rPr>
              <w:t>28 de junio de 2017</w:t>
            </w:r>
          </w:p>
        </w:tc>
        <w:tc>
          <w:tcPr>
            <w:tcW w:w="9972" w:type="dxa"/>
            <w:vAlign w:val="center"/>
          </w:tcPr>
          <w:p w:rsidR="00C57D59" w:rsidRPr="00C57D59" w:rsidRDefault="00BB557E" w:rsidP="006A4534">
            <w:pPr>
              <w:jc w:val="both"/>
              <w:rPr>
                <w:rFonts w:ascii="Arial" w:hAnsi="Arial" w:cs="Arial"/>
                <w:sz w:val="24"/>
                <w:szCs w:val="24"/>
              </w:rPr>
            </w:pPr>
            <w:r>
              <w:rPr>
                <w:rFonts w:ascii="Arial" w:hAnsi="Arial" w:cs="Arial"/>
                <w:sz w:val="24"/>
                <w:szCs w:val="24"/>
              </w:rPr>
              <w:t xml:space="preserve">La </w:t>
            </w:r>
            <w:r w:rsidR="00C57D59" w:rsidRPr="00C57D59">
              <w:rPr>
                <w:rFonts w:ascii="Arial" w:hAnsi="Arial" w:cs="Arial"/>
                <w:sz w:val="24"/>
                <w:szCs w:val="24"/>
              </w:rPr>
              <w:t>Servidor</w:t>
            </w:r>
            <w:r>
              <w:rPr>
                <w:rFonts w:ascii="Arial" w:hAnsi="Arial" w:cs="Arial"/>
                <w:sz w:val="24"/>
                <w:szCs w:val="24"/>
              </w:rPr>
              <w:t>a</w:t>
            </w:r>
            <w:r w:rsidR="00C57D59" w:rsidRPr="00C57D59">
              <w:rPr>
                <w:rFonts w:ascii="Arial" w:hAnsi="Arial" w:cs="Arial"/>
                <w:sz w:val="24"/>
                <w:szCs w:val="24"/>
              </w:rPr>
              <w:t xml:space="preserve"> Público </w:t>
            </w:r>
            <w:r w:rsidRPr="00BB557E">
              <w:rPr>
                <w:rFonts w:ascii="Arial" w:hAnsi="Arial" w:cs="Arial"/>
                <w:sz w:val="24"/>
                <w:szCs w:val="24"/>
              </w:rPr>
              <w:t xml:space="preserve">quien actualmente ostenta el cargo de </w:t>
            </w:r>
            <w:r>
              <w:rPr>
                <w:rFonts w:ascii="Arial" w:hAnsi="Arial" w:cs="Arial"/>
                <w:b/>
                <w:sz w:val="24"/>
                <w:szCs w:val="24"/>
              </w:rPr>
              <w:t xml:space="preserve">Coordinador </w:t>
            </w:r>
            <w:r w:rsidRPr="00BB557E">
              <w:rPr>
                <w:rFonts w:ascii="Arial" w:hAnsi="Arial" w:cs="Arial"/>
                <w:sz w:val="24"/>
                <w:szCs w:val="24"/>
              </w:rPr>
              <w:t>adscrita a</w:t>
            </w:r>
            <w:r>
              <w:rPr>
                <w:rFonts w:ascii="Arial" w:hAnsi="Arial" w:cs="Arial"/>
                <w:b/>
                <w:sz w:val="24"/>
                <w:szCs w:val="24"/>
              </w:rPr>
              <w:t xml:space="preserve"> Tesorería y Finanzas</w:t>
            </w:r>
            <w:r w:rsidR="00C57D59" w:rsidRPr="00C57D59">
              <w:rPr>
                <w:rFonts w:ascii="Arial" w:hAnsi="Arial" w:cs="Arial"/>
                <w:b/>
                <w:sz w:val="24"/>
                <w:szCs w:val="24"/>
              </w:rPr>
              <w:t xml:space="preserve"> </w:t>
            </w:r>
            <w:r w:rsidR="00C57D59" w:rsidRPr="00C57D59">
              <w:rPr>
                <w:rFonts w:ascii="Arial" w:hAnsi="Arial" w:cs="Arial"/>
                <w:sz w:val="24"/>
                <w:szCs w:val="24"/>
              </w:rPr>
              <w:t>de este Instituto,  quebranto la obligación contenida en el artículo 61 fracción XXVII  de la Ley de Responsabilidades de los Servidores Públicos del Estado den Jalisco, correlacionado con los artículos 96 fracción III y 98 de la ley ya citada.</w:t>
            </w:r>
          </w:p>
          <w:p w:rsidR="00C57D59" w:rsidRPr="00595875" w:rsidRDefault="00BB557E" w:rsidP="006A4534">
            <w:pPr>
              <w:jc w:val="both"/>
              <w:rPr>
                <w:rFonts w:ascii="Arial" w:hAnsi="Arial" w:cs="Arial"/>
                <w:sz w:val="24"/>
                <w:szCs w:val="24"/>
              </w:rPr>
            </w:pPr>
            <w:r>
              <w:rPr>
                <w:rFonts w:ascii="Arial" w:hAnsi="Arial" w:cs="Arial"/>
                <w:sz w:val="24"/>
                <w:szCs w:val="24"/>
              </w:rPr>
              <w:t xml:space="preserve">Por no </w:t>
            </w:r>
            <w:r w:rsidR="00C57D59" w:rsidRPr="00C57D59">
              <w:rPr>
                <w:rFonts w:ascii="Arial" w:hAnsi="Arial" w:cs="Arial"/>
                <w:sz w:val="24"/>
                <w:szCs w:val="24"/>
              </w:rPr>
              <w:t xml:space="preserve">presentar con </w:t>
            </w:r>
            <w:r>
              <w:rPr>
                <w:rFonts w:ascii="Arial" w:hAnsi="Arial" w:cs="Arial"/>
                <w:sz w:val="24"/>
                <w:szCs w:val="24"/>
              </w:rPr>
              <w:t xml:space="preserve">oportunidad su declaración inicial de situación patrimonial </w:t>
            </w:r>
            <w:r w:rsidR="00C57D59" w:rsidRPr="00C57D59">
              <w:rPr>
                <w:rFonts w:ascii="Arial" w:hAnsi="Arial" w:cs="Arial"/>
                <w:sz w:val="24"/>
                <w:szCs w:val="24"/>
              </w:rPr>
              <w:t>dentro del término previsto por la ley en materia.</w:t>
            </w:r>
          </w:p>
        </w:tc>
        <w:tc>
          <w:tcPr>
            <w:tcW w:w="2033" w:type="dxa"/>
            <w:vAlign w:val="center"/>
          </w:tcPr>
          <w:p w:rsidR="00C57D59" w:rsidRPr="003B2C73" w:rsidRDefault="00C57D59" w:rsidP="00961DAB">
            <w:pPr>
              <w:jc w:val="center"/>
              <w:rPr>
                <w:rFonts w:ascii="Arial" w:hAnsi="Arial" w:cs="Arial"/>
                <w:sz w:val="24"/>
                <w:szCs w:val="24"/>
              </w:rPr>
            </w:pPr>
            <w:r>
              <w:rPr>
                <w:rFonts w:ascii="Arial" w:hAnsi="Arial" w:cs="Arial"/>
                <w:sz w:val="24"/>
                <w:szCs w:val="24"/>
              </w:rPr>
              <w:t>C. Araceli Janett Reyes Granada</w:t>
            </w:r>
          </w:p>
        </w:tc>
        <w:tc>
          <w:tcPr>
            <w:tcW w:w="2056" w:type="dxa"/>
            <w:vAlign w:val="center"/>
          </w:tcPr>
          <w:p w:rsidR="00C57D59" w:rsidRDefault="00C57D59" w:rsidP="00961DAB">
            <w:pPr>
              <w:jc w:val="center"/>
              <w:rPr>
                <w:rFonts w:ascii="Arial" w:hAnsi="Arial" w:cs="Arial"/>
                <w:sz w:val="24"/>
                <w:szCs w:val="24"/>
              </w:rPr>
            </w:pPr>
            <w:r>
              <w:rPr>
                <w:rFonts w:ascii="Arial" w:hAnsi="Arial" w:cs="Arial"/>
                <w:sz w:val="24"/>
                <w:szCs w:val="24"/>
              </w:rPr>
              <w:t>Sanción pecuniaria</w:t>
            </w:r>
          </w:p>
        </w:tc>
      </w:tr>
    </w:tbl>
    <w:p w:rsidR="00CA1D5A" w:rsidRDefault="006127AC" w:rsidP="006127AC">
      <w:pPr>
        <w:jc w:val="center"/>
        <w:rPr>
          <w:rFonts w:ascii="Arial" w:hAnsi="Arial" w:cs="Arial"/>
          <w:b/>
          <w:sz w:val="44"/>
          <w:szCs w:val="44"/>
        </w:rPr>
      </w:pPr>
      <w:r w:rsidRPr="006127AC">
        <w:rPr>
          <w:rFonts w:ascii="Arial" w:hAnsi="Arial" w:cs="Arial"/>
          <w:b/>
          <w:sz w:val="44"/>
          <w:szCs w:val="44"/>
        </w:rPr>
        <w:lastRenderedPageBreak/>
        <w:t>LEY DE RESPONSABILIDADES DE LOS SERVIDORES</w:t>
      </w:r>
      <w:r>
        <w:rPr>
          <w:rFonts w:ascii="Arial" w:hAnsi="Arial" w:cs="Arial"/>
          <w:b/>
          <w:sz w:val="44"/>
          <w:szCs w:val="44"/>
        </w:rPr>
        <w:t xml:space="preserve"> </w:t>
      </w:r>
      <w:r w:rsidRPr="006127AC">
        <w:rPr>
          <w:rFonts w:ascii="Arial" w:hAnsi="Arial" w:cs="Arial"/>
          <w:b/>
          <w:sz w:val="44"/>
          <w:szCs w:val="44"/>
        </w:rPr>
        <w:t>PÚBLICOS DEL ESTADO DE JALISCO</w:t>
      </w:r>
    </w:p>
    <w:p w:rsidR="006127AC" w:rsidRPr="006127AC" w:rsidRDefault="006127AC" w:rsidP="006127AC">
      <w:pPr>
        <w:jc w:val="both"/>
        <w:rPr>
          <w:rFonts w:ascii="Arial" w:hAnsi="Arial" w:cs="Arial"/>
          <w:b/>
          <w:sz w:val="44"/>
          <w:szCs w:val="44"/>
        </w:rPr>
      </w:pPr>
    </w:p>
    <w:p w:rsidR="006127AC" w:rsidRPr="006127AC" w:rsidRDefault="006127AC" w:rsidP="006127AC">
      <w:pPr>
        <w:jc w:val="both"/>
        <w:rPr>
          <w:rFonts w:ascii="Arial" w:hAnsi="Arial" w:cs="Arial"/>
          <w:sz w:val="44"/>
          <w:szCs w:val="44"/>
        </w:rPr>
      </w:pPr>
      <w:r w:rsidRPr="006127AC">
        <w:rPr>
          <w:rFonts w:ascii="Arial" w:hAnsi="Arial" w:cs="Arial"/>
          <w:b/>
          <w:sz w:val="44"/>
          <w:szCs w:val="44"/>
        </w:rPr>
        <w:t xml:space="preserve">Artículo 91. </w:t>
      </w:r>
      <w:r w:rsidRPr="006127AC">
        <w:rPr>
          <w:rFonts w:ascii="Arial" w:hAnsi="Arial" w:cs="Arial"/>
          <w:sz w:val="44"/>
          <w:szCs w:val="44"/>
        </w:rPr>
        <w:t>Los titulares de las entidades públicas tendrán un libro de registro anual, en el que obrarán los datos de las sanciones que impongan; en él dispondrán el número de expediente, los hechos y circunstancias que fueron denunciados, el nombre del servidor público sancionado y el tipo de sanción que se le impuso. El contenido del libro será infor</w:t>
      </w:r>
      <w:r>
        <w:rPr>
          <w:rFonts w:ascii="Arial" w:hAnsi="Arial" w:cs="Arial"/>
          <w:sz w:val="44"/>
          <w:szCs w:val="44"/>
        </w:rPr>
        <w:t>mación pública de libre acceso.</w:t>
      </w:r>
    </w:p>
    <w:p w:rsidR="006127AC" w:rsidRPr="006127AC" w:rsidRDefault="006127AC" w:rsidP="006127AC">
      <w:pPr>
        <w:jc w:val="both"/>
        <w:rPr>
          <w:rFonts w:ascii="Arial" w:hAnsi="Arial" w:cs="Arial"/>
          <w:sz w:val="44"/>
          <w:szCs w:val="44"/>
        </w:rPr>
      </w:pPr>
      <w:r w:rsidRPr="006127AC">
        <w:rPr>
          <w:rFonts w:ascii="Arial" w:hAnsi="Arial" w:cs="Arial"/>
          <w:sz w:val="44"/>
          <w:szCs w:val="44"/>
        </w:rPr>
        <w:t>Es responsabilidad del titular de la entidad pública la actualización del libro de sanciones no hacerlo es causa de responsabilidad administrativa.</w:t>
      </w:r>
    </w:p>
    <w:p w:rsidR="006127AC" w:rsidRPr="006127AC" w:rsidRDefault="006127AC" w:rsidP="006127AC">
      <w:pPr>
        <w:jc w:val="center"/>
        <w:rPr>
          <w:rFonts w:ascii="Arial" w:hAnsi="Arial" w:cs="Arial"/>
          <w:sz w:val="44"/>
          <w:szCs w:val="44"/>
        </w:rPr>
      </w:pPr>
    </w:p>
    <w:sectPr w:rsidR="006127AC" w:rsidRPr="006127AC" w:rsidSect="00CB63B0">
      <w:footerReference w:type="default" r:id="rId8"/>
      <w:pgSz w:w="20163" w:h="12242" w:orient="landscape" w:code="5"/>
      <w:pgMar w:top="1701"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7A" w:rsidRDefault="0080687A" w:rsidP="00935074">
      <w:pPr>
        <w:spacing w:after="0" w:line="240" w:lineRule="auto"/>
      </w:pPr>
      <w:r>
        <w:separator/>
      </w:r>
    </w:p>
  </w:endnote>
  <w:endnote w:type="continuationSeparator" w:id="0">
    <w:p w:rsidR="0080687A" w:rsidRDefault="0080687A" w:rsidP="0093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47897"/>
      <w:docPartObj>
        <w:docPartGallery w:val="Page Numbers (Bottom of Page)"/>
        <w:docPartUnique/>
      </w:docPartObj>
    </w:sdtPr>
    <w:sdtEndPr/>
    <w:sdtContent>
      <w:p w:rsidR="00CB63B0" w:rsidRDefault="00CB63B0">
        <w:pPr>
          <w:pStyle w:val="Piedepgina"/>
          <w:jc w:val="right"/>
        </w:pPr>
        <w:r>
          <w:fldChar w:fldCharType="begin"/>
        </w:r>
        <w:r>
          <w:instrText>PAGE   \* MERGEFORMAT</w:instrText>
        </w:r>
        <w:r>
          <w:fldChar w:fldCharType="separate"/>
        </w:r>
        <w:r w:rsidR="00AE1DA8" w:rsidRPr="00AE1DA8">
          <w:rPr>
            <w:noProof/>
            <w:lang w:val="es-ES"/>
          </w:rPr>
          <w:t>2</w:t>
        </w:r>
        <w:r>
          <w:fldChar w:fldCharType="end"/>
        </w:r>
      </w:p>
    </w:sdtContent>
  </w:sdt>
  <w:p w:rsidR="00CB63B0" w:rsidRDefault="00CB6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7A" w:rsidRDefault="0080687A" w:rsidP="00935074">
      <w:pPr>
        <w:spacing w:after="0" w:line="240" w:lineRule="auto"/>
      </w:pPr>
      <w:r>
        <w:separator/>
      </w:r>
    </w:p>
  </w:footnote>
  <w:footnote w:type="continuationSeparator" w:id="0">
    <w:p w:rsidR="0080687A" w:rsidRDefault="0080687A" w:rsidP="00935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04998"/>
    <w:multiLevelType w:val="hybridMultilevel"/>
    <w:tmpl w:val="2DDA62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A"/>
    <w:rsid w:val="000172E7"/>
    <w:rsid w:val="0002176E"/>
    <w:rsid w:val="00035E12"/>
    <w:rsid w:val="0007363D"/>
    <w:rsid w:val="00081034"/>
    <w:rsid w:val="000C47A8"/>
    <w:rsid w:val="000E2FCF"/>
    <w:rsid w:val="000E431A"/>
    <w:rsid w:val="000F5BD5"/>
    <w:rsid w:val="00134156"/>
    <w:rsid w:val="00154A81"/>
    <w:rsid w:val="00157489"/>
    <w:rsid w:val="00185215"/>
    <w:rsid w:val="0018714D"/>
    <w:rsid w:val="00191EBA"/>
    <w:rsid w:val="001D7BF7"/>
    <w:rsid w:val="00206EF1"/>
    <w:rsid w:val="00222A43"/>
    <w:rsid w:val="00227036"/>
    <w:rsid w:val="002825C5"/>
    <w:rsid w:val="00311C84"/>
    <w:rsid w:val="0032767C"/>
    <w:rsid w:val="00381F8B"/>
    <w:rsid w:val="00392B2C"/>
    <w:rsid w:val="00393146"/>
    <w:rsid w:val="003B2C73"/>
    <w:rsid w:val="003E525C"/>
    <w:rsid w:val="003F3D10"/>
    <w:rsid w:val="003F749A"/>
    <w:rsid w:val="00405627"/>
    <w:rsid w:val="00442BFA"/>
    <w:rsid w:val="00453ABD"/>
    <w:rsid w:val="00454802"/>
    <w:rsid w:val="0045736B"/>
    <w:rsid w:val="004B1FD4"/>
    <w:rsid w:val="004C31F0"/>
    <w:rsid w:val="004D3D9C"/>
    <w:rsid w:val="004F4005"/>
    <w:rsid w:val="00527332"/>
    <w:rsid w:val="00542800"/>
    <w:rsid w:val="005432A8"/>
    <w:rsid w:val="00595875"/>
    <w:rsid w:val="005A08ED"/>
    <w:rsid w:val="005B31BC"/>
    <w:rsid w:val="005F4144"/>
    <w:rsid w:val="006127AC"/>
    <w:rsid w:val="0062744E"/>
    <w:rsid w:val="00633679"/>
    <w:rsid w:val="00635CCD"/>
    <w:rsid w:val="0065660C"/>
    <w:rsid w:val="006701E1"/>
    <w:rsid w:val="00682072"/>
    <w:rsid w:val="0069773E"/>
    <w:rsid w:val="006A2BCC"/>
    <w:rsid w:val="006A4534"/>
    <w:rsid w:val="006B71F9"/>
    <w:rsid w:val="006D552E"/>
    <w:rsid w:val="006E6C94"/>
    <w:rsid w:val="006F303C"/>
    <w:rsid w:val="007114D3"/>
    <w:rsid w:val="00761093"/>
    <w:rsid w:val="00784BDE"/>
    <w:rsid w:val="0078602F"/>
    <w:rsid w:val="007A2DAD"/>
    <w:rsid w:val="007B1FAB"/>
    <w:rsid w:val="007B3546"/>
    <w:rsid w:val="007D006C"/>
    <w:rsid w:val="007D0379"/>
    <w:rsid w:val="007F2805"/>
    <w:rsid w:val="00801AC2"/>
    <w:rsid w:val="00805265"/>
    <w:rsid w:val="0080687A"/>
    <w:rsid w:val="00821B87"/>
    <w:rsid w:val="008653DB"/>
    <w:rsid w:val="008C5115"/>
    <w:rsid w:val="008D36BE"/>
    <w:rsid w:val="008F03A2"/>
    <w:rsid w:val="008F1555"/>
    <w:rsid w:val="00913040"/>
    <w:rsid w:val="00917005"/>
    <w:rsid w:val="00935074"/>
    <w:rsid w:val="00961DAB"/>
    <w:rsid w:val="00986AC6"/>
    <w:rsid w:val="009D086A"/>
    <w:rsid w:val="009F5266"/>
    <w:rsid w:val="00A21B4F"/>
    <w:rsid w:val="00A2276B"/>
    <w:rsid w:val="00A76144"/>
    <w:rsid w:val="00A839E9"/>
    <w:rsid w:val="00AC5AF3"/>
    <w:rsid w:val="00AD1994"/>
    <w:rsid w:val="00AD339B"/>
    <w:rsid w:val="00AD386A"/>
    <w:rsid w:val="00AE1DA8"/>
    <w:rsid w:val="00B4763F"/>
    <w:rsid w:val="00B55A91"/>
    <w:rsid w:val="00B771C4"/>
    <w:rsid w:val="00BB557E"/>
    <w:rsid w:val="00BB6FF4"/>
    <w:rsid w:val="00BF093E"/>
    <w:rsid w:val="00BF324F"/>
    <w:rsid w:val="00BF405C"/>
    <w:rsid w:val="00BF578F"/>
    <w:rsid w:val="00C3121C"/>
    <w:rsid w:val="00C57D59"/>
    <w:rsid w:val="00C67FC6"/>
    <w:rsid w:val="00C77C0E"/>
    <w:rsid w:val="00C84A4A"/>
    <w:rsid w:val="00C91689"/>
    <w:rsid w:val="00C92898"/>
    <w:rsid w:val="00CA1D5A"/>
    <w:rsid w:val="00CB63B0"/>
    <w:rsid w:val="00CD69C6"/>
    <w:rsid w:val="00CE18B8"/>
    <w:rsid w:val="00D61321"/>
    <w:rsid w:val="00D835BD"/>
    <w:rsid w:val="00D92BB1"/>
    <w:rsid w:val="00DF4901"/>
    <w:rsid w:val="00E16C74"/>
    <w:rsid w:val="00E32618"/>
    <w:rsid w:val="00E341A1"/>
    <w:rsid w:val="00E94A7E"/>
    <w:rsid w:val="00EA738D"/>
    <w:rsid w:val="00EF2667"/>
    <w:rsid w:val="00F106F2"/>
    <w:rsid w:val="00F25C41"/>
    <w:rsid w:val="00F323DF"/>
    <w:rsid w:val="00F71B27"/>
    <w:rsid w:val="00F72FF9"/>
    <w:rsid w:val="00F92B07"/>
    <w:rsid w:val="00FE0900"/>
    <w:rsid w:val="00FF5885"/>
    <w:rsid w:val="00FF7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FCED2F-18ED-4D59-92D1-47A614C1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5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49A"/>
    <w:pPr>
      <w:ind w:left="720"/>
      <w:contextualSpacing/>
    </w:pPr>
  </w:style>
  <w:style w:type="table" w:styleId="Tablaconcuadrcula">
    <w:name w:val="Table Grid"/>
    <w:basedOn w:val="Tablanormal"/>
    <w:uiPriority w:val="39"/>
    <w:rsid w:val="00E16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61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1DAB"/>
    <w:rPr>
      <w:rFonts w:ascii="Segoe UI" w:hAnsi="Segoe UI" w:cs="Segoe UI"/>
      <w:sz w:val="18"/>
      <w:szCs w:val="18"/>
    </w:rPr>
  </w:style>
  <w:style w:type="paragraph" w:styleId="Encabezado">
    <w:name w:val="header"/>
    <w:basedOn w:val="Normal"/>
    <w:link w:val="EncabezadoCar"/>
    <w:uiPriority w:val="99"/>
    <w:unhideWhenUsed/>
    <w:rsid w:val="009350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074"/>
  </w:style>
  <w:style w:type="paragraph" w:styleId="Piedepgina">
    <w:name w:val="footer"/>
    <w:basedOn w:val="Normal"/>
    <w:link w:val="PiedepginaCar"/>
    <w:uiPriority w:val="99"/>
    <w:unhideWhenUsed/>
    <w:rsid w:val="009350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405E-9B03-4A7C-98F2-B7474C56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Sarahi Alvarez Camarena</dc:creator>
  <cp:keywords/>
  <dc:description/>
  <cp:lastModifiedBy>Elizabeth Sarahi Alvarez Camarena</cp:lastModifiedBy>
  <cp:revision>2</cp:revision>
  <cp:lastPrinted>2018-01-15T19:55:00Z</cp:lastPrinted>
  <dcterms:created xsi:type="dcterms:W3CDTF">2018-04-13T19:08:00Z</dcterms:created>
  <dcterms:modified xsi:type="dcterms:W3CDTF">2018-04-13T19:08:00Z</dcterms:modified>
</cp:coreProperties>
</file>